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72" w:rsidRDefault="00937D72" w:rsidP="00A92C54">
      <w:pPr>
        <w:jc w:val="center"/>
        <w:rPr>
          <w:b/>
          <w:i/>
          <w:sz w:val="32"/>
          <w:szCs w:val="28"/>
        </w:rPr>
      </w:pPr>
    </w:p>
    <w:p w:rsidR="00937D72" w:rsidRDefault="00937D72" w:rsidP="00A92C54">
      <w:pPr>
        <w:jc w:val="center"/>
        <w:rPr>
          <w:b/>
          <w:i/>
          <w:sz w:val="32"/>
          <w:szCs w:val="28"/>
        </w:rPr>
      </w:pPr>
    </w:p>
    <w:p w:rsidR="00E41388" w:rsidRDefault="00D92D9D" w:rsidP="00A92C54">
      <w:pPr>
        <w:jc w:val="center"/>
        <w:rPr>
          <w:b/>
          <w:i/>
          <w:sz w:val="32"/>
          <w:szCs w:val="28"/>
        </w:rPr>
      </w:pPr>
      <w:r>
        <w:rPr>
          <w:b/>
          <w:i/>
          <w:noProof/>
          <w:sz w:val="32"/>
          <w:szCs w:val="28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Пользователь\Desktop\ПФДО Сертификаты\ПФДО 2023-2024\титульные\Юнарме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Юнарме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04" w:rsidRDefault="00F55C04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937D72" w:rsidRDefault="00937D72" w:rsidP="00A92C54">
      <w:pPr>
        <w:jc w:val="center"/>
        <w:rPr>
          <w:b/>
        </w:rPr>
      </w:pPr>
    </w:p>
    <w:p w:rsidR="00A92C54" w:rsidRPr="004C0FDD" w:rsidRDefault="00A92C54" w:rsidP="00A92C54">
      <w:pPr>
        <w:jc w:val="center"/>
        <w:rPr>
          <w:b/>
          <w:i/>
        </w:rPr>
      </w:pPr>
      <w:r w:rsidRPr="004C0FDD">
        <w:rPr>
          <w:b/>
        </w:rPr>
        <w:t>ПОЯСНИТЕЛЬНАЯ ЗАПИСКА</w:t>
      </w:r>
    </w:p>
    <w:p w:rsidR="00A92C54" w:rsidRPr="004C0FDD" w:rsidRDefault="00A92C54" w:rsidP="00A92C54">
      <w:pPr>
        <w:pStyle w:val="ae"/>
        <w:spacing w:before="0" w:beforeAutospacing="0" w:after="0" w:afterAutospacing="0"/>
        <w:ind w:firstLine="567"/>
        <w:jc w:val="both"/>
      </w:pPr>
      <w:r w:rsidRPr="004C0FDD">
        <w:rPr>
          <w:iCs/>
        </w:rPr>
        <w:t xml:space="preserve"> «Юнармеец» –</w:t>
      </w:r>
      <w:r w:rsidRPr="004C0FDD">
        <w:t xml:space="preserve"> модифицированная дополнительная общеобразовательная </w:t>
      </w:r>
      <w:proofErr w:type="spellStart"/>
      <w:r w:rsidRPr="004C0FDD">
        <w:t>общеразвивающая</w:t>
      </w:r>
      <w:proofErr w:type="spellEnd"/>
      <w:r w:rsidRPr="004C0FDD">
        <w:t xml:space="preserve"> программа </w:t>
      </w:r>
      <w:r w:rsidRPr="004C0FDD">
        <w:rPr>
          <w:i/>
        </w:rPr>
        <w:t>социально-педагогической направленности, направление – военно-патриотическое,</w:t>
      </w:r>
      <w:r w:rsidRPr="004C0FDD">
        <w:t xml:space="preserve"> </w:t>
      </w:r>
      <w:r w:rsidRPr="004C0FDD">
        <w:rPr>
          <w:i/>
        </w:rPr>
        <w:t>стартового уровня,</w:t>
      </w:r>
      <w:r w:rsidRPr="004C0FDD">
        <w:t xml:space="preserve"> разработанная на основе нормативных документов по военно-патриотическому воспитанию: Концепции патриотического воспитания граждан Российской Федерации, указа Президента </w:t>
      </w:r>
      <w:r w:rsidRPr="004C0FDD">
        <w:rPr>
          <w:color w:val="000000"/>
        </w:rPr>
        <w:t xml:space="preserve">Российской Федерации </w:t>
      </w:r>
      <w:r w:rsidRPr="004C0FDD">
        <w:t>«О</w:t>
      </w:r>
      <w:r w:rsidRPr="004C0FDD">
        <w:rPr>
          <w:color w:val="000000"/>
        </w:rPr>
        <w:t xml:space="preserve"> совершенствовании государственной политики в области патриотического воспитания»,</w:t>
      </w:r>
      <w:r w:rsidRPr="004C0FDD">
        <w:rPr>
          <w:color w:val="FF0000"/>
        </w:rPr>
        <w:t xml:space="preserve"> </w:t>
      </w:r>
      <w:r w:rsidRPr="004C0FDD">
        <w:rPr>
          <w:color w:val="000000"/>
        </w:rPr>
        <w:t xml:space="preserve">постановления </w:t>
      </w:r>
      <w:r w:rsidRPr="004C0FDD">
        <w:t xml:space="preserve">Правительства Российской Федерации «О военно-патриотических молодежных и детских объединениях», «Программы допризывной подготовки учащейся молодежи». В программе реализованы требования Федеральных законов «Об обороне», «О воинской обязанности и военной службе», уставов Вооруженных сил РФ. </w:t>
      </w:r>
    </w:p>
    <w:p w:rsidR="00A92C54" w:rsidRPr="004C0FDD" w:rsidRDefault="00A92C54" w:rsidP="00A92C54">
      <w:pPr>
        <w:pStyle w:val="a5"/>
        <w:spacing w:line="240" w:lineRule="auto"/>
        <w:ind w:firstLine="567"/>
        <w:rPr>
          <w:sz w:val="24"/>
          <w:szCs w:val="24"/>
        </w:rPr>
      </w:pPr>
      <w:r w:rsidRPr="004C0FDD">
        <w:rPr>
          <w:sz w:val="24"/>
          <w:szCs w:val="24"/>
        </w:rPr>
        <w:t>При разработке данной программы были также учтены нормативно - правовые документы:</w:t>
      </w:r>
    </w:p>
    <w:p w:rsidR="00A92C54" w:rsidRPr="004C0FDD" w:rsidRDefault="00A92C54" w:rsidP="004C0FDD">
      <w:pPr>
        <w:numPr>
          <w:ilvl w:val="0"/>
          <w:numId w:val="20"/>
        </w:numPr>
        <w:tabs>
          <w:tab w:val="left" w:pos="360"/>
          <w:tab w:val="left" w:pos="993"/>
        </w:tabs>
        <w:ind w:left="0" w:right="-1" w:firstLineChars="202" w:firstLine="485"/>
        <w:jc w:val="both"/>
      </w:pPr>
      <w:r w:rsidRPr="004C0FDD">
        <w:t>Федеральный закон Российской Федерации от 29 декабря 2012 г. №273- ФЗ «Об образовании в Российской Федерации».</w:t>
      </w:r>
    </w:p>
    <w:p w:rsidR="00A92C54" w:rsidRPr="004C0FDD" w:rsidRDefault="00A92C54" w:rsidP="00A92C54">
      <w:pPr>
        <w:pStyle w:val="af0"/>
        <w:numPr>
          <w:ilvl w:val="0"/>
          <w:numId w:val="20"/>
        </w:numPr>
        <w:tabs>
          <w:tab w:val="clear" w:pos="425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C0FDD">
        <w:rPr>
          <w:rFonts w:ascii="Times New Roman" w:hAnsi="Times New Roman"/>
          <w:sz w:val="24"/>
          <w:szCs w:val="24"/>
        </w:rPr>
        <w:t xml:space="preserve"> Постановление Правительства РФ «Об утверждении</w:t>
      </w:r>
      <w:proofErr w:type="gramStart"/>
      <w:r w:rsidRPr="004C0FD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C0FDD">
        <w:rPr>
          <w:rFonts w:ascii="Times New Roman" w:hAnsi="Times New Roman"/>
          <w:sz w:val="24"/>
          <w:szCs w:val="24"/>
        </w:rPr>
        <w:t>анитарно- эпидемиологических требований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4C0FDD">
        <w:rPr>
          <w:rFonts w:ascii="Times New Roman" w:hAnsi="Times New Roman"/>
          <w:sz w:val="24"/>
          <w:szCs w:val="24"/>
        </w:rPr>
        <w:t>СанПиН</w:t>
      </w:r>
      <w:proofErr w:type="spellEnd"/>
      <w:r w:rsidRPr="004C0FDD">
        <w:rPr>
          <w:rFonts w:ascii="Times New Roman" w:hAnsi="Times New Roman"/>
          <w:sz w:val="24"/>
          <w:szCs w:val="24"/>
        </w:rPr>
        <w:t xml:space="preserve"> 2.4.4.3172-14).</w:t>
      </w:r>
    </w:p>
    <w:p w:rsidR="00A92C54" w:rsidRPr="004C0FDD" w:rsidRDefault="00A92C54" w:rsidP="00A92C54">
      <w:pPr>
        <w:pStyle w:val="af0"/>
        <w:numPr>
          <w:ilvl w:val="0"/>
          <w:numId w:val="20"/>
        </w:numPr>
        <w:tabs>
          <w:tab w:val="clear" w:pos="425"/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C0FDD">
        <w:rPr>
          <w:rFonts w:ascii="Times New Roman" w:hAnsi="Times New Roman"/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2C54" w:rsidRPr="004C0FDD" w:rsidRDefault="00A92C54" w:rsidP="00A92C54">
      <w:pPr>
        <w:pStyle w:val="af0"/>
        <w:numPr>
          <w:ilvl w:val="0"/>
          <w:numId w:val="20"/>
        </w:numPr>
        <w:tabs>
          <w:tab w:val="clear" w:pos="425"/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C0FDD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A92C54" w:rsidRPr="004C0FDD" w:rsidRDefault="00A92C54" w:rsidP="00A92C54">
      <w:pPr>
        <w:pStyle w:val="af0"/>
        <w:numPr>
          <w:ilvl w:val="0"/>
          <w:numId w:val="20"/>
        </w:numPr>
        <w:tabs>
          <w:tab w:val="clear" w:pos="425"/>
          <w:tab w:val="left" w:pos="72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C0FDD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A92C54" w:rsidRPr="004C0FDD" w:rsidRDefault="00A92C54" w:rsidP="00A92C54">
      <w:pPr>
        <w:numPr>
          <w:ilvl w:val="0"/>
          <w:numId w:val="20"/>
        </w:numPr>
        <w:tabs>
          <w:tab w:val="left" w:pos="720"/>
          <w:tab w:val="left" w:pos="993"/>
        </w:tabs>
        <w:ind w:left="0" w:right="-1" w:firstLine="567"/>
        <w:jc w:val="both"/>
      </w:pPr>
      <w:r w:rsidRPr="004C0FDD">
        <w:t>Письмо Министерства образования и науки Российской Федерации от 18 ноября 2015 г. №09-3242 «Методические рекомендации по проектированию дополнител</w:t>
      </w:r>
      <w:r w:rsidR="003A00B5">
        <w:t xml:space="preserve">ьных </w:t>
      </w:r>
      <w:proofErr w:type="spellStart"/>
      <w:r w:rsidR="003A00B5">
        <w:t>общеразвивающих</w:t>
      </w:r>
      <w:proofErr w:type="spellEnd"/>
      <w:r w:rsidR="003A00B5">
        <w:t xml:space="preserve"> программ</w:t>
      </w:r>
      <w:r w:rsidRPr="004C0FDD">
        <w:t>.</w:t>
      </w:r>
    </w:p>
    <w:p w:rsidR="00A92C54" w:rsidRPr="004C0FDD" w:rsidRDefault="00A92C54" w:rsidP="00A92C54">
      <w:pPr>
        <w:pStyle w:val="23"/>
        <w:ind w:firstLine="567"/>
        <w:rPr>
          <w:b/>
          <w:sz w:val="24"/>
          <w:szCs w:val="24"/>
        </w:rPr>
      </w:pPr>
      <w:r w:rsidRPr="004C0FDD">
        <w:rPr>
          <w:b/>
          <w:sz w:val="24"/>
          <w:szCs w:val="24"/>
        </w:rPr>
        <w:t>Актуальность программы</w:t>
      </w:r>
    </w:p>
    <w:p w:rsidR="00A92C54" w:rsidRPr="004C0FDD" w:rsidRDefault="00A92C54" w:rsidP="00A92C54">
      <w:pPr>
        <w:ind w:right="-5" w:firstLine="567"/>
        <w:jc w:val="both"/>
      </w:pPr>
      <w:r w:rsidRPr="004C0FDD">
        <w:t>Современное развитие России показывает, что идеи патриотизма востребованы и вносят неоценимый вклад в обеспечение национальной безопасности, духовно-нравственного единства общества, сплочения народа. В подростковой среде авторитет Российской Армии низок. Для решения этого вопроса надо перестроить сознание призывника, сформировать необходимые установки на предстоящую службу, вызвать интерес, стремление, безусловно, положительное отношение к ней, выработать мотивацию, которая бы проявлялась на всем ее протяжении.</w:t>
      </w:r>
    </w:p>
    <w:p w:rsidR="00A92C54" w:rsidRPr="004C0FDD" w:rsidRDefault="00A92C54" w:rsidP="00A92C54">
      <w:pPr>
        <w:ind w:firstLine="567"/>
        <w:jc w:val="both"/>
      </w:pPr>
      <w:proofErr w:type="gramStart"/>
      <w:r w:rsidRPr="004C0FDD">
        <w:t>Согласно</w:t>
      </w:r>
      <w:proofErr w:type="gramEnd"/>
      <w:r w:rsidRPr="004C0FDD">
        <w:t xml:space="preserve"> главного положения 59 статьи Конституции Российской Федерации: «Защита Отечества является долгом и обязанностью гражданина Российской Федерации». Вот почему военно-патриотическое воспитание является одним из приоритетных в формировании у молодежи высокого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A92C54" w:rsidRPr="004C0FDD" w:rsidRDefault="00A92C54" w:rsidP="00A92C54">
      <w:pPr>
        <w:pStyle w:val="23"/>
        <w:ind w:firstLine="567"/>
        <w:rPr>
          <w:sz w:val="24"/>
          <w:szCs w:val="24"/>
        </w:rPr>
      </w:pPr>
      <w:r w:rsidRPr="004C0FDD">
        <w:rPr>
          <w:b/>
          <w:sz w:val="24"/>
          <w:szCs w:val="24"/>
        </w:rPr>
        <w:t>Отличительной особенностью программы</w:t>
      </w:r>
      <w:r w:rsidRPr="004C0FDD">
        <w:rPr>
          <w:sz w:val="24"/>
          <w:szCs w:val="24"/>
        </w:rPr>
        <w:t xml:space="preserve"> является достижение высокого результата в профессиональной подготовке обучающихся к армейской службе или подготовке к обучению в военных заведениях. Программа «Юнармеец» раскрывают </w:t>
      </w:r>
      <w:r w:rsidRPr="004C0FDD">
        <w:rPr>
          <w:sz w:val="24"/>
          <w:szCs w:val="24"/>
        </w:rPr>
        <w:lastRenderedPageBreak/>
        <w:t>особенности повседневной жизнедеятельности, организации службы и боевой подготовки военнослужащих воинских частей и подразделений.</w:t>
      </w:r>
    </w:p>
    <w:p w:rsidR="00A92C54" w:rsidRPr="004C0FDD" w:rsidRDefault="00A92C54" w:rsidP="00A92C54">
      <w:pPr>
        <w:ind w:right="-5" w:firstLine="567"/>
        <w:jc w:val="both"/>
      </w:pPr>
      <w:r w:rsidRPr="004C0FDD">
        <w:rPr>
          <w:b/>
        </w:rPr>
        <w:t>Педагогическая целесообразность</w:t>
      </w:r>
    </w:p>
    <w:p w:rsidR="00A92C54" w:rsidRPr="004C0FDD" w:rsidRDefault="00A92C54" w:rsidP="00A92C54">
      <w:pPr>
        <w:ind w:right="-5" w:firstLine="567"/>
        <w:jc w:val="both"/>
      </w:pPr>
      <w:r w:rsidRPr="004C0FDD">
        <w:t>Данная программа обеспечивает определенный уровень готовности к службе в армии и позволяет реализовать интересы юношей и девушек, способствует формированию у молодежи высокого патриотического сознания, готовности к выполнению важнейших конституционных обязанностей по защите Отечества. Способствует повышению престижа военной службы, воспитанию чувства долга, милосердие, трудолюбие, коллективизм, любовь к Родине, своему народу.</w:t>
      </w:r>
    </w:p>
    <w:p w:rsidR="00A92C54" w:rsidRDefault="00A92C54" w:rsidP="00A92C54">
      <w:pPr>
        <w:ind w:right="-5" w:firstLine="567"/>
        <w:jc w:val="both"/>
      </w:pPr>
      <w:r w:rsidRPr="004C0FDD">
        <w:t xml:space="preserve">Данная программа учитывает ситуацию на рынке труда и его разновидности - воинского труда как важнейшей составляющей национальной безопасности Российской Федерации. </w:t>
      </w:r>
    </w:p>
    <w:p w:rsidR="003A00B5" w:rsidRPr="004C0FDD" w:rsidRDefault="003A00B5" w:rsidP="003A00B5">
      <w:pPr>
        <w:ind w:right="-5" w:firstLine="567"/>
        <w:jc w:val="both"/>
        <w:rPr>
          <w:b/>
        </w:rPr>
      </w:pPr>
      <w:r w:rsidRPr="004C0FDD">
        <w:rPr>
          <w:b/>
        </w:rPr>
        <w:t xml:space="preserve">Адресат программы: </w:t>
      </w:r>
      <w:r w:rsidRPr="004C0FDD">
        <w:t>дети в возрасте 11-13 лет. Для занятий необходим допуск врача и письменное разрешение родителей.</w:t>
      </w:r>
    </w:p>
    <w:p w:rsidR="003A00B5" w:rsidRPr="004C0FDD" w:rsidRDefault="003A00B5" w:rsidP="003A00B5">
      <w:pPr>
        <w:pStyle w:val="23"/>
        <w:ind w:firstLine="567"/>
        <w:rPr>
          <w:sz w:val="24"/>
          <w:szCs w:val="24"/>
        </w:rPr>
      </w:pPr>
      <w:r w:rsidRPr="004C0FDD">
        <w:rPr>
          <w:b/>
          <w:sz w:val="24"/>
          <w:szCs w:val="24"/>
        </w:rPr>
        <w:t>Объем и срок реализации программы</w:t>
      </w:r>
      <w:r w:rsidRPr="004C0FDD">
        <w:rPr>
          <w:sz w:val="24"/>
          <w:szCs w:val="24"/>
        </w:rPr>
        <w:t xml:space="preserve">: </w:t>
      </w:r>
      <w:r>
        <w:rPr>
          <w:sz w:val="24"/>
          <w:szCs w:val="24"/>
        </w:rPr>
        <w:t>111</w:t>
      </w:r>
      <w:r w:rsidRPr="004C0FDD">
        <w:rPr>
          <w:sz w:val="24"/>
          <w:szCs w:val="24"/>
        </w:rPr>
        <w:t xml:space="preserve"> ч. на 1 год.</w:t>
      </w:r>
    </w:p>
    <w:p w:rsidR="003A00B5" w:rsidRDefault="003A00B5" w:rsidP="003A00B5">
      <w:pPr>
        <w:ind w:right="-5" w:firstLine="567"/>
        <w:jc w:val="both"/>
        <w:rPr>
          <w:bCs/>
        </w:rPr>
      </w:pPr>
      <w:r w:rsidRPr="004C0FDD">
        <w:rPr>
          <w:b/>
          <w:iCs/>
        </w:rPr>
        <w:t>Режим занятий:</w:t>
      </w:r>
      <w:r w:rsidRPr="004C0FDD">
        <w:rPr>
          <w:bCs/>
        </w:rPr>
        <w:t xml:space="preserve"> </w:t>
      </w:r>
      <w:r>
        <w:rPr>
          <w:bCs/>
        </w:rPr>
        <w:t>3</w:t>
      </w:r>
      <w:r w:rsidRPr="004C0FDD">
        <w:rPr>
          <w:bCs/>
        </w:rPr>
        <w:t xml:space="preserve"> раза по 1 часа (</w:t>
      </w:r>
      <w:r>
        <w:rPr>
          <w:bCs/>
        </w:rPr>
        <w:t>3</w:t>
      </w:r>
      <w:r w:rsidRPr="004C0FDD">
        <w:rPr>
          <w:bCs/>
        </w:rPr>
        <w:t xml:space="preserve"> часа в неделю).</w:t>
      </w:r>
    </w:p>
    <w:p w:rsidR="003A00B5" w:rsidRDefault="003A00B5" w:rsidP="003A00B5">
      <w:pPr>
        <w:ind w:right="-5" w:firstLine="567"/>
        <w:jc w:val="both"/>
        <w:rPr>
          <w:bCs/>
        </w:rPr>
      </w:pPr>
    </w:p>
    <w:p w:rsidR="003A00B5" w:rsidRPr="00453A3F" w:rsidRDefault="003A00B5" w:rsidP="003A00B5">
      <w:pPr>
        <w:ind w:left="-142" w:firstLine="142"/>
        <w:contextualSpacing/>
        <w:jc w:val="center"/>
        <w:rPr>
          <w:b/>
          <w:sz w:val="28"/>
          <w:szCs w:val="28"/>
        </w:rPr>
      </w:pPr>
      <w:r w:rsidRPr="00453A3F">
        <w:rPr>
          <w:b/>
          <w:sz w:val="28"/>
          <w:szCs w:val="28"/>
        </w:rPr>
        <w:t>Объем программы и режим работы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0,2 ставки)</w:t>
      </w:r>
    </w:p>
    <w:p w:rsidR="003A00B5" w:rsidRPr="00F16D2D" w:rsidRDefault="003A00B5" w:rsidP="003A00B5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417"/>
        <w:gridCol w:w="2642"/>
        <w:gridCol w:w="1617"/>
        <w:gridCol w:w="1617"/>
        <w:gridCol w:w="1191"/>
        <w:gridCol w:w="1087"/>
      </w:tblGrid>
      <w:tr w:rsidR="003A00B5" w:rsidRPr="00F16D2D" w:rsidTr="00833D91">
        <w:tc>
          <w:tcPr>
            <w:tcW w:w="15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Период</w:t>
            </w:r>
          </w:p>
        </w:tc>
        <w:tc>
          <w:tcPr>
            <w:tcW w:w="26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61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1175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Кол-во часов в год</w:t>
            </w:r>
          </w:p>
        </w:tc>
      </w:tr>
      <w:tr w:rsidR="003A00B5" w:rsidRPr="00F16D2D" w:rsidTr="00833D91">
        <w:tc>
          <w:tcPr>
            <w:tcW w:w="15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1 год</w:t>
            </w:r>
          </w:p>
        </w:tc>
        <w:tc>
          <w:tcPr>
            <w:tcW w:w="26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1 час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37</w:t>
            </w:r>
          </w:p>
        </w:tc>
        <w:tc>
          <w:tcPr>
            <w:tcW w:w="1175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111ч.</w:t>
            </w:r>
          </w:p>
        </w:tc>
      </w:tr>
      <w:tr w:rsidR="003A00B5" w:rsidRPr="00F16D2D" w:rsidTr="00833D91">
        <w:tc>
          <w:tcPr>
            <w:tcW w:w="15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Итого</w:t>
            </w:r>
          </w:p>
        </w:tc>
        <w:tc>
          <w:tcPr>
            <w:tcW w:w="2642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A00B5" w:rsidRPr="00F16D2D" w:rsidRDefault="003A00B5" w:rsidP="00833D91">
            <w:pPr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37</w:t>
            </w:r>
          </w:p>
        </w:tc>
        <w:tc>
          <w:tcPr>
            <w:tcW w:w="1175" w:type="dxa"/>
          </w:tcPr>
          <w:p w:rsidR="003A00B5" w:rsidRPr="00F16D2D" w:rsidRDefault="003A00B5" w:rsidP="00833D91">
            <w:pPr>
              <w:jc w:val="both"/>
              <w:rPr>
                <w:sz w:val="28"/>
                <w:szCs w:val="28"/>
              </w:rPr>
            </w:pPr>
            <w:r w:rsidRPr="00F16D2D">
              <w:rPr>
                <w:sz w:val="28"/>
                <w:szCs w:val="28"/>
              </w:rPr>
              <w:t>111ч.</w:t>
            </w:r>
          </w:p>
        </w:tc>
      </w:tr>
    </w:tbl>
    <w:p w:rsidR="003A00B5" w:rsidRPr="004C0FDD" w:rsidRDefault="003A00B5" w:rsidP="003A00B5">
      <w:pPr>
        <w:ind w:right="-5" w:firstLine="567"/>
        <w:jc w:val="both"/>
        <w:rPr>
          <w:bCs/>
        </w:rPr>
      </w:pPr>
    </w:p>
    <w:p w:rsidR="003A00B5" w:rsidRPr="009606D9" w:rsidRDefault="003A00B5" w:rsidP="003A00B5">
      <w:pPr>
        <w:ind w:firstLine="567"/>
        <w:jc w:val="both"/>
        <w:rPr>
          <w:b/>
        </w:rPr>
      </w:pPr>
      <w:r w:rsidRPr="009606D9">
        <w:rPr>
          <w:b/>
        </w:rPr>
        <w:t xml:space="preserve">Формы организации </w:t>
      </w:r>
      <w:r w:rsidR="009606D9" w:rsidRPr="009606D9">
        <w:rPr>
          <w:b/>
        </w:rPr>
        <w:t>занятий</w:t>
      </w:r>
      <w:r w:rsidRPr="009606D9">
        <w:t>:</w:t>
      </w:r>
      <w:r w:rsidRPr="009606D9">
        <w:rPr>
          <w:b/>
        </w:rPr>
        <w:t xml:space="preserve"> </w:t>
      </w:r>
      <w:r w:rsidRPr="009606D9">
        <w:t>групповые; индивидуальные; коллективные.</w:t>
      </w:r>
    </w:p>
    <w:p w:rsidR="003A00B5" w:rsidRPr="004C0FDD" w:rsidRDefault="003A00B5" w:rsidP="009606D9">
      <w:pPr>
        <w:ind w:right="-5" w:firstLine="567"/>
        <w:jc w:val="both"/>
      </w:pPr>
      <w:r w:rsidRPr="009606D9">
        <w:rPr>
          <w:b/>
        </w:rPr>
        <w:t>Формы проведения занятий</w:t>
      </w:r>
      <w:r w:rsidRPr="004C0FDD">
        <w:rPr>
          <w:i/>
        </w:rPr>
        <w:t>:</w:t>
      </w:r>
      <w:r w:rsidRPr="004C0FDD">
        <w:rPr>
          <w:b/>
        </w:rPr>
        <w:t xml:space="preserve"> </w:t>
      </w:r>
      <w:r w:rsidRPr="004C0FDD">
        <w:t>беседа, лекция, встреча, экскурсия, конкурс, соревнование, выполнение практических и творческих заданий, зачёт, участие в мероприятиях у</w:t>
      </w:r>
      <w:r w:rsidR="009606D9">
        <w:t xml:space="preserve">чебно-воспитательного </w:t>
      </w:r>
      <w:proofErr w:type="spellStart"/>
      <w:r w:rsidR="009606D9">
        <w:t>характе</w:t>
      </w:r>
      <w:proofErr w:type="spellEnd"/>
    </w:p>
    <w:p w:rsidR="00A92C54" w:rsidRPr="004C0FDD" w:rsidRDefault="00A92C54" w:rsidP="00A92C54">
      <w:pPr>
        <w:pStyle w:val="23"/>
        <w:ind w:firstLine="567"/>
        <w:rPr>
          <w:b/>
          <w:sz w:val="24"/>
          <w:szCs w:val="24"/>
        </w:rPr>
      </w:pPr>
      <w:r w:rsidRPr="004C0FDD">
        <w:rPr>
          <w:b/>
          <w:sz w:val="24"/>
          <w:szCs w:val="24"/>
        </w:rPr>
        <w:t xml:space="preserve">Цель программы: </w:t>
      </w:r>
      <w:r w:rsidRPr="004C0FDD">
        <w:rPr>
          <w:sz w:val="24"/>
          <w:szCs w:val="24"/>
          <w:shd w:val="clear" w:color="auto" w:fill="FFFFFF"/>
        </w:rPr>
        <w:t xml:space="preserve">формирование гражданской и правовой направленности личности </w:t>
      </w:r>
      <w:r w:rsidRPr="004C0FDD">
        <w:rPr>
          <w:sz w:val="24"/>
          <w:szCs w:val="24"/>
        </w:rPr>
        <w:t>через патриотическое воспитание.</w:t>
      </w:r>
    </w:p>
    <w:p w:rsidR="00A92C54" w:rsidRPr="004C0FDD" w:rsidRDefault="00A92C54" w:rsidP="00A92C54">
      <w:pPr>
        <w:ind w:right="-5" w:firstLine="567"/>
        <w:jc w:val="both"/>
      </w:pPr>
      <w:r w:rsidRPr="004C0FDD">
        <w:rPr>
          <w:b/>
          <w:iCs/>
        </w:rPr>
        <w:t>Задачи:</w:t>
      </w:r>
    </w:p>
    <w:p w:rsidR="00A92C54" w:rsidRPr="004C0FDD" w:rsidRDefault="00A92C54" w:rsidP="00A92C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pacing w:val="-1"/>
        </w:rPr>
      </w:pPr>
      <w:r w:rsidRPr="004C0FDD">
        <w:rPr>
          <w:i/>
          <w:iCs/>
        </w:rPr>
        <w:t>Предметные</w:t>
      </w:r>
    </w:p>
    <w:p w:rsidR="00A92C54" w:rsidRPr="004C0FDD" w:rsidRDefault="00A92C54" w:rsidP="00A92C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4C0FDD">
        <w:rPr>
          <w:spacing w:val="-1"/>
        </w:rPr>
        <w:t xml:space="preserve">- </w:t>
      </w:r>
      <w:r w:rsidRPr="004C0FDD">
        <w:t>дать начальные знания в различных областях военной подготовки;</w:t>
      </w:r>
    </w:p>
    <w:p w:rsidR="00A92C54" w:rsidRPr="004C0FDD" w:rsidRDefault="00A92C54" w:rsidP="00A92C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4C0FDD">
        <w:t>- сформировать готовность к действиям в экстремальных ситуациях;</w:t>
      </w:r>
    </w:p>
    <w:p w:rsidR="00A92C54" w:rsidRPr="004C0FDD" w:rsidRDefault="00A92C54" w:rsidP="00A92C54">
      <w:pPr>
        <w:ind w:firstLine="567"/>
        <w:jc w:val="both"/>
        <w:rPr>
          <w:i/>
          <w:iCs/>
        </w:rPr>
      </w:pPr>
      <w:proofErr w:type="spellStart"/>
      <w:r w:rsidRPr="004C0FDD">
        <w:rPr>
          <w:i/>
          <w:iCs/>
        </w:rPr>
        <w:t>Метапредметные</w:t>
      </w:r>
      <w:proofErr w:type="spellEnd"/>
    </w:p>
    <w:p w:rsidR="00A92C54" w:rsidRPr="004C0FDD" w:rsidRDefault="00A92C54" w:rsidP="00A92C54">
      <w:pPr>
        <w:ind w:firstLine="567"/>
        <w:jc w:val="both"/>
      </w:pPr>
      <w:r w:rsidRPr="004C0FDD">
        <w:t>- способствовать физическому развитию учащихся, формированию у них потребности в здоровом образе жизни;</w:t>
      </w:r>
    </w:p>
    <w:p w:rsidR="00A92C54" w:rsidRPr="004C0FDD" w:rsidRDefault="00A92C54" w:rsidP="00A92C54">
      <w:pPr>
        <w:ind w:firstLine="567"/>
        <w:jc w:val="both"/>
      </w:pPr>
      <w:r w:rsidRPr="004C0FDD">
        <w:t>- способствовать развитию у подрастающего поколения чувства гордости и верности Родине, готовности к служению и защите Отечества;</w:t>
      </w:r>
    </w:p>
    <w:p w:rsidR="00A92C54" w:rsidRPr="004C0FDD" w:rsidRDefault="00A92C54" w:rsidP="00A92C54">
      <w:pPr>
        <w:ind w:firstLine="567"/>
        <w:jc w:val="both"/>
        <w:rPr>
          <w:i/>
        </w:rPr>
      </w:pPr>
      <w:r w:rsidRPr="004C0FDD">
        <w:rPr>
          <w:i/>
          <w:iCs/>
        </w:rPr>
        <w:t>Личностные</w:t>
      </w:r>
    </w:p>
    <w:p w:rsidR="00A92C54" w:rsidRPr="004C0FDD" w:rsidRDefault="00A92C54" w:rsidP="00A92C54">
      <w:pPr>
        <w:ind w:firstLine="567"/>
        <w:jc w:val="both"/>
      </w:pPr>
      <w:r w:rsidRPr="004C0FDD">
        <w:rPr>
          <w:iCs/>
        </w:rPr>
        <w:t xml:space="preserve">- способствовать </w:t>
      </w:r>
      <w:r w:rsidRPr="004C0FDD">
        <w:t>формированию активной жизненной позиции и чувства ответственности за свой личный выбор и за будущее России.</w:t>
      </w:r>
    </w:p>
    <w:p w:rsidR="00A92C54" w:rsidRPr="004C0FDD" w:rsidRDefault="00A92C54" w:rsidP="00A92C54">
      <w:pPr>
        <w:ind w:right="-5" w:firstLine="567"/>
        <w:jc w:val="both"/>
        <w:rPr>
          <w:b/>
          <w:iCs/>
        </w:rPr>
      </w:pPr>
    </w:p>
    <w:p w:rsidR="00A92C54" w:rsidRPr="004C0FDD" w:rsidRDefault="00A92C54" w:rsidP="00A92C54">
      <w:pPr>
        <w:pStyle w:val="2"/>
        <w:rPr>
          <w:sz w:val="24"/>
          <w:szCs w:val="24"/>
        </w:rPr>
      </w:pPr>
      <w:r w:rsidRPr="004C0FDD">
        <w:rPr>
          <w:sz w:val="24"/>
          <w:szCs w:val="24"/>
        </w:rPr>
        <w:t>УЧЕБНЫЙ ПЛАН</w:t>
      </w:r>
    </w:p>
    <w:p w:rsidR="00A92C54" w:rsidRPr="004C0FDD" w:rsidRDefault="00A92C54" w:rsidP="00A92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808"/>
        <w:gridCol w:w="948"/>
        <w:gridCol w:w="1189"/>
        <w:gridCol w:w="2098"/>
      </w:tblGrid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pPr>
              <w:pStyle w:val="5"/>
              <w:rPr>
                <w:sz w:val="24"/>
                <w:szCs w:val="24"/>
              </w:rPr>
            </w:pPr>
            <w:r w:rsidRPr="004C0FD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 xml:space="preserve">Всего 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Теория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Практика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Формы аттестации/ контроля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Вводное занятие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Опрос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 xml:space="preserve">Раздел № 1. Основы подготовки </w:t>
            </w:r>
            <w:r w:rsidRPr="004C0FDD">
              <w:lastRenderedPageBreak/>
              <w:t>гражданина в военной службе. Начальная военная подготовка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lastRenderedPageBreak/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Опрос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lastRenderedPageBreak/>
              <w:t>Раздел № 2. Организация повседневной жизни и службы в воинской части (подразделении)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Опрос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№3. Организация и несение в воинской части (подразделении) дежурств, вахт, специальных нарядов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Опрос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4. Боевая подготовка в воинской части (подразделении)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Опрос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№5. Строевая подготовка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2</w:t>
            </w:r>
            <w:r w:rsidR="00A92C54" w:rsidRPr="004C0FDD">
              <w:t>4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4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2</w:t>
            </w:r>
            <w:r w:rsidR="00A92C54" w:rsidRPr="004C0FDD">
              <w:t>0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Строевой смотр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6. Огневая подготовка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2</w:t>
            </w:r>
            <w:r w:rsidR="00A92C54" w:rsidRPr="004C0FDD">
              <w:t>4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4</w:t>
            </w:r>
          </w:p>
        </w:tc>
        <w:tc>
          <w:tcPr>
            <w:tcW w:w="0" w:type="auto"/>
          </w:tcPr>
          <w:p w:rsidR="00A92C54" w:rsidRPr="004C0FDD" w:rsidRDefault="00EC0BC1" w:rsidP="00A92C54">
            <w:pPr>
              <w:jc w:val="center"/>
            </w:pPr>
            <w:r>
              <w:t>2</w:t>
            </w:r>
            <w:r w:rsidR="00A92C54" w:rsidRPr="004C0FDD">
              <w:t>0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Сдача нормативов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7. Тактическая подготовка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4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3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Зачёт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8. Медицинская подготовка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Зачёт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9. Радиационная, химическая и биологическая защита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EC0BC1" w:rsidP="00EC0BC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Зачёт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10. Прикладная физическая подготовка</w:t>
            </w:r>
          </w:p>
        </w:tc>
        <w:tc>
          <w:tcPr>
            <w:tcW w:w="0" w:type="auto"/>
          </w:tcPr>
          <w:p w:rsidR="00A92C54" w:rsidRPr="004C0FDD" w:rsidRDefault="002749D9" w:rsidP="00EC0BC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-</w:t>
            </w:r>
          </w:p>
        </w:tc>
        <w:tc>
          <w:tcPr>
            <w:tcW w:w="0" w:type="auto"/>
          </w:tcPr>
          <w:p w:rsidR="00A92C54" w:rsidRPr="004C0FDD" w:rsidRDefault="002749D9" w:rsidP="00EC0BC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Сдача нормативов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11. Комплексные занятия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5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-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5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Соревнование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Раздел № 12. Контрольные занятия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-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2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Зачёт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pPr>
              <w:pStyle w:val="5"/>
              <w:jc w:val="left"/>
              <w:rPr>
                <w:sz w:val="24"/>
                <w:szCs w:val="24"/>
              </w:rPr>
            </w:pPr>
            <w:r w:rsidRPr="004C0FD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-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Итоговая аттестация</w:t>
            </w:r>
          </w:p>
        </w:tc>
      </w:tr>
      <w:tr w:rsidR="00A92C54" w:rsidRPr="004C0FDD" w:rsidTr="00EC0BC1">
        <w:tc>
          <w:tcPr>
            <w:tcW w:w="0" w:type="auto"/>
          </w:tcPr>
          <w:p w:rsidR="00A92C54" w:rsidRPr="004C0FDD" w:rsidRDefault="00A92C54" w:rsidP="00EC0BC1">
            <w:r w:rsidRPr="004C0FDD">
              <w:t>ИТОГО:</w:t>
            </w:r>
          </w:p>
        </w:tc>
        <w:tc>
          <w:tcPr>
            <w:tcW w:w="0" w:type="auto"/>
          </w:tcPr>
          <w:p w:rsidR="00A92C54" w:rsidRPr="004C0FDD" w:rsidRDefault="00EC0BC1" w:rsidP="003D235D">
            <w:pPr>
              <w:jc w:val="center"/>
            </w:pPr>
            <w:r>
              <w:t>1</w:t>
            </w:r>
            <w:r w:rsidR="003D235D">
              <w:t>11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  <w:r w:rsidRPr="004C0FDD">
              <w:t>16</w:t>
            </w:r>
          </w:p>
        </w:tc>
        <w:tc>
          <w:tcPr>
            <w:tcW w:w="0" w:type="auto"/>
          </w:tcPr>
          <w:p w:rsidR="00A92C54" w:rsidRPr="004C0FDD" w:rsidRDefault="001E4C39" w:rsidP="00EC0BC1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A92C54" w:rsidRPr="004C0FDD" w:rsidRDefault="00A92C54" w:rsidP="00EC0BC1">
            <w:pPr>
              <w:jc w:val="center"/>
            </w:pPr>
          </w:p>
        </w:tc>
      </w:tr>
    </w:tbl>
    <w:p w:rsidR="00A92C54" w:rsidRPr="004C0FDD" w:rsidRDefault="00A92C54" w:rsidP="00A92C54">
      <w:pPr>
        <w:jc w:val="center"/>
      </w:pPr>
    </w:p>
    <w:p w:rsidR="00A92C54" w:rsidRPr="004C0FDD" w:rsidRDefault="00A92C54" w:rsidP="00A92C54">
      <w:pPr>
        <w:pStyle w:val="2"/>
        <w:rPr>
          <w:sz w:val="24"/>
          <w:szCs w:val="24"/>
        </w:rPr>
      </w:pPr>
      <w:r w:rsidRPr="004C0FDD">
        <w:rPr>
          <w:sz w:val="24"/>
          <w:szCs w:val="24"/>
        </w:rPr>
        <w:t>СОДЕРЖАНИЕ ПРОГРАММЫ</w:t>
      </w:r>
    </w:p>
    <w:p w:rsidR="00A92C54" w:rsidRPr="004C0FDD" w:rsidRDefault="00A92C54" w:rsidP="00A92C54">
      <w:pPr>
        <w:ind w:firstLine="567"/>
        <w:jc w:val="both"/>
        <w:rPr>
          <w:b/>
        </w:rPr>
      </w:pP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Вводное занятие (</w:t>
      </w:r>
      <w:r w:rsidR="00EC0BC1">
        <w:rPr>
          <w:b/>
        </w:rPr>
        <w:t>1</w:t>
      </w:r>
      <w:r w:rsidRPr="004C0FDD">
        <w:rPr>
          <w:b/>
        </w:rPr>
        <w:t>часа)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Введение в программу. Допризывная подготовка. Её сущность, цели и задачи. Историческая необходимость организации и проведения допризывной подготовки. Её значение в современных условиях. Общее содержание программы допризывной подготовки. Техника безопасности.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Анкетирование.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1.</w:t>
      </w:r>
      <w:r w:rsidRPr="004C0FDD">
        <w:t xml:space="preserve"> </w:t>
      </w:r>
      <w:r w:rsidRPr="004C0FDD">
        <w:rPr>
          <w:b/>
        </w:rPr>
        <w:t>Основы подготовки гражданина к военной службе. Начальная военная подготовка в войсках (2 часа).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Основы подготовки граждан к военной службе. Нормативно-правовые документы по подготовке граждан к военной службе, их особенности. Программа начальной военной подготовки в войсках. Цели и основное содержание программы начальной военной подготовки. Всеобщая воинская обязанность. Военная служба − особый вид государственной службы, необходимость её прохождения. Понятие о воинских уставах, история их создания.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Знакомство с Конституцией и законами о воинской обязанности. Обязанностями граждан по воинской обязанности. Ответственностью призывников за уклонение от военной службы.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№2. Организация повседневной жизни и службы в воинской части (подразделении) (2 часа).</w:t>
      </w:r>
    </w:p>
    <w:p w:rsidR="00A92C54" w:rsidRPr="004C0FDD" w:rsidRDefault="00A92C54" w:rsidP="00A92C54">
      <w:pPr>
        <w:ind w:firstLine="567"/>
        <w:jc w:val="both"/>
      </w:pPr>
      <w:r w:rsidRPr="004C0FDD">
        <w:rPr>
          <w:iCs/>
        </w:rPr>
        <w:t xml:space="preserve">Теория: </w:t>
      </w:r>
      <w:r w:rsidRPr="004C0FDD">
        <w:t>Размещение и быт военнослужащих. Распределение времени и повседневный распорядок. Основы безопасности военной службы. Опасные факторы военной службы, организация обеспечения безопасных условий в повседневной деятельности.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Экскурсия в военную часть, и знакомство с организацией повседневной жизни и службы на наглядном примере.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lastRenderedPageBreak/>
        <w:t>Раздел №3. Организация и несение в воинской части (подразделении) дежурств, вахт, специальных нарядов (2 часа).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Организация дежурной службы. Назначение и состав суточного наряда. Обязанности лиц суточного наряда. Подготовка и развод суточного наряда. Организация караульной службы. Организация караульной службы. Наряд караулов. Подготовка караулов. Часовой. Неприкосновенность и обязанности часового. Особенности несения дежурств, вахт и специальных нарядов на пограничных заставах и кораблях морских сил погранвойск. Действия дневального по роте.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Экскурсия в военную часть, и знакомство с организацией и несением дежурств, вахт, нарядов на наглядном примере.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№4. Боевая подготовка в воинской части (подразделении) (2 часа).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Виды и формы боевой подготовки. Тактическая подготовка. Специальная подготовка. Общая подготовка. Занятия. Тренировки. Боевые учения. Подготовка личного состава. Планирование и учёт боевой подготовки. Занятия по специальности. Тренировки по специальности. Занятия и тренировки по общей подготовке. Планирование и учет боевой подготовки.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Экскурсия и знакомство с боевой подготовкой в военной части.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№5. Строевая подготовка (</w:t>
      </w:r>
      <w:r w:rsidR="00EC0BC1">
        <w:rPr>
          <w:b/>
        </w:rPr>
        <w:t>2</w:t>
      </w:r>
      <w:r w:rsidRPr="004C0FDD">
        <w:rPr>
          <w:b/>
        </w:rPr>
        <w:t>4 часов).</w:t>
      </w:r>
    </w:p>
    <w:p w:rsidR="00A92C54" w:rsidRPr="004C0FDD" w:rsidRDefault="00A92C54" w:rsidP="00A92C54">
      <w:pPr>
        <w:ind w:firstLine="567"/>
        <w:jc w:val="both"/>
      </w:pPr>
      <w:r w:rsidRPr="004C0FDD">
        <w:t xml:space="preserve">Теория: Строи и управление ими. Обязанности военнослужащих перед построением и в строю. Строй. Элементы строя. Виды строя. Управление строем. Обязанности военнослужащих перед построением и в строю. Строевые приёмы и движение без оружия. Строевая стойка. Повороты на месте. Движение. Повороты в движении. Строевые приёмы и движение с оружием. Строевая стойка с оружием. 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Выполнение приёмов с оружием на месте. Повороты и движение с оружием. Выполнение воинского приветствия. Выход из строя и возвращение в строй. Подход к начальнику и отход от него. Выполнение воинского приветствия без оружия на месте и в движении. Выполнение воинского приветствия с оружием на месте и в движении. Выход из строя и возвращение в строй. Подход к начальнику и отход от него. Строи отделения. Развернутый строй. Походный строй. Выполнение воинского приветствия в строю на месте и в движении. Прохождение торжественным маршем в составе отделения.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6. Огневая подготовка (</w:t>
      </w:r>
      <w:r w:rsidR="00EC0BC1">
        <w:rPr>
          <w:b/>
        </w:rPr>
        <w:t>2</w:t>
      </w:r>
      <w:r w:rsidRPr="004C0FDD">
        <w:rPr>
          <w:b/>
        </w:rPr>
        <w:t>4 часов).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Материальная часть стрелкового оружия. Автомат Калашникова. Назначение, устройство автомата Калашникова, работа частей и механизмов автомата. Правила стрельбы из автомата Калашникова. Малокалиберная винтовка. Основы и правила стрельбы. Назначение, боевые свойства ручных гранат.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Разборка и сборка автомата Калашникова. Стрелковый поединок. Практические занятия, полевые сборы по выполнению нормативов огневой подготовки.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7. Тактическая подготовка (4 часов).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Современный бой. Его характеристика. Основы общевойскового боя. Ориентирование на местности. Виды ориентирования. Сооружения укрытий. Виды укрытий.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Полевые сборы по выполнению нормативов ориентирования на местности.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8. Медицинская подготовка (</w:t>
      </w:r>
      <w:r w:rsidR="00EC0BC1">
        <w:rPr>
          <w:b/>
        </w:rPr>
        <w:t>2</w:t>
      </w:r>
      <w:r w:rsidRPr="004C0FDD">
        <w:rPr>
          <w:b/>
        </w:rPr>
        <w:t xml:space="preserve"> часа).</w:t>
      </w:r>
    </w:p>
    <w:p w:rsidR="00A92C54" w:rsidRPr="004C0FDD" w:rsidRDefault="00A92C54" w:rsidP="00A92C54">
      <w:pPr>
        <w:ind w:firstLine="567"/>
        <w:jc w:val="both"/>
      </w:pPr>
      <w:r w:rsidRPr="004C0FDD">
        <w:t>Теория: Первая доврачебная помощь в экстремальных ситуациях. ПМП при травмах, несчастных случаях, ранениях.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Отработка и освоение навыков оказания первой доврачебной помощи в экстремальных ситуациях.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9. Радиационная, химическая и биологическая защита (</w:t>
      </w:r>
      <w:r w:rsidR="00EC0BC1">
        <w:rPr>
          <w:b/>
        </w:rPr>
        <w:t>5</w:t>
      </w:r>
      <w:r w:rsidRPr="004C0FDD">
        <w:rPr>
          <w:b/>
        </w:rPr>
        <w:t>часа).</w:t>
      </w:r>
    </w:p>
    <w:p w:rsidR="00A92C54" w:rsidRPr="004C0FDD" w:rsidRDefault="00A92C54" w:rsidP="00A92C54">
      <w:pPr>
        <w:ind w:firstLine="567"/>
        <w:jc w:val="both"/>
      </w:pPr>
      <w:r w:rsidRPr="004C0FDD">
        <w:t xml:space="preserve">Теория: Приемы и способы индивидуальной защиты, преодоление участка местности, заряженной РВ (ОВ, БС). Защитные сооружения. Средства индивидуальной </w:t>
      </w:r>
      <w:r w:rsidRPr="004C0FDD">
        <w:lastRenderedPageBreak/>
        <w:t>защиты. Фильтрующие противогазы. Назначение и устройство общевойскового противогаза. Особенности устройства противогазов ГП-5, ГП-7. Пользование поврежденным противогазом. Респираторы. Назначение, устройство и правила пользования. Приборы радиационной, химической разведки и дозиметрического контроля.</w:t>
      </w:r>
    </w:p>
    <w:p w:rsidR="00A92C54" w:rsidRPr="004C0FDD" w:rsidRDefault="00A92C54" w:rsidP="00A92C54">
      <w:pPr>
        <w:ind w:firstLine="567"/>
        <w:jc w:val="both"/>
      </w:pPr>
      <w:r w:rsidRPr="004C0FDD">
        <w:t xml:space="preserve">Практика: Отработка и освоение навыков выживания в различных экстремальных, природных и климатических условиях. 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10. Прикладная физическая подготовка (</w:t>
      </w:r>
      <w:r w:rsidR="002749D9">
        <w:rPr>
          <w:b/>
        </w:rPr>
        <w:t>33</w:t>
      </w:r>
      <w:r w:rsidRPr="004C0FDD">
        <w:rPr>
          <w:b/>
        </w:rPr>
        <w:t xml:space="preserve"> часа).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Общефизическая подготовка. Отработка элементов полосы препятствий. Отработка элементов рукопашного боя. Лёгкая атлетика. Задания для самостоятельной подготовки по ОФП и технике выполнения приемов рукопашного боя. Овладение военно-прикладными навыками.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11. Комплексные занятия (5 часов).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Посещение воинских частей. Учебно-полевые сборы на базе воинской части № 2442. Посещение музеев воинской славы.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Раздел № 12. Контрольные занятия (2 часа).</w:t>
      </w:r>
    </w:p>
    <w:p w:rsidR="00A92C54" w:rsidRPr="004C0FDD" w:rsidRDefault="00A92C54" w:rsidP="00A92C54">
      <w:pPr>
        <w:ind w:firstLine="567"/>
        <w:jc w:val="both"/>
      </w:pPr>
      <w:r w:rsidRPr="004C0FDD">
        <w:t>Практика: Соревнования на личное и командное первенство (разрабатываются преподавателем, методическим объединением района на основе имеющихся нормативных документов).</w:t>
      </w:r>
    </w:p>
    <w:p w:rsidR="00A92C54" w:rsidRPr="004C0FDD" w:rsidRDefault="00A92C54" w:rsidP="00A92C54">
      <w:pPr>
        <w:pStyle w:val="33"/>
        <w:ind w:firstLine="567"/>
        <w:rPr>
          <w:sz w:val="24"/>
          <w:szCs w:val="24"/>
        </w:rPr>
      </w:pPr>
      <w:r w:rsidRPr="004C0FDD">
        <w:rPr>
          <w:sz w:val="24"/>
          <w:szCs w:val="24"/>
        </w:rPr>
        <w:t>Целью контрольных занятий является закрепление и совершенствование знаний и навыков, полученных на теоретических и практических занятиях по основам обороны государства, воинской службы, по прикладной физической подготовке, гражданской обороне и основам медицинских знаний. Их задача − развивать смекалку, инициативу и находчивость при выполнении нормативов, действий и задач в условиях тактической обстановки, повышенных физических и психологических нагрузок.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rPr>
          <w:b/>
        </w:rPr>
        <w:t>Итоговое занятие (1 часа).</w:t>
      </w:r>
    </w:p>
    <w:p w:rsidR="00A92C54" w:rsidRPr="004C0FDD" w:rsidRDefault="00A92C54" w:rsidP="00A92C54">
      <w:pPr>
        <w:ind w:firstLine="567"/>
        <w:jc w:val="both"/>
        <w:rPr>
          <w:b/>
        </w:rPr>
      </w:pPr>
      <w:r w:rsidRPr="004C0FDD">
        <w:t>Подведение итогов работы по программе. Итоговая аттестация. Награждение.</w:t>
      </w:r>
    </w:p>
    <w:p w:rsidR="00A92C54" w:rsidRPr="004C0FDD" w:rsidRDefault="00A92C54" w:rsidP="00EC0BC1">
      <w:pPr>
        <w:rPr>
          <w:b/>
        </w:rPr>
      </w:pPr>
    </w:p>
    <w:p w:rsidR="00A92C54" w:rsidRPr="004C0FDD" w:rsidRDefault="00A92C54" w:rsidP="00A92C54">
      <w:pPr>
        <w:ind w:firstLine="567"/>
        <w:jc w:val="center"/>
        <w:rPr>
          <w:b/>
        </w:rPr>
      </w:pPr>
      <w:r w:rsidRPr="004C0FDD">
        <w:rPr>
          <w:b/>
        </w:rPr>
        <w:t>ОЖИДАЕМЫЕ РЕЗУЛЬТАТЫ</w:t>
      </w:r>
    </w:p>
    <w:p w:rsidR="00A92C54" w:rsidRPr="004C0FDD" w:rsidRDefault="00A92C54" w:rsidP="00A92C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/>
          <w:spacing w:val="-1"/>
        </w:rPr>
      </w:pPr>
      <w:r w:rsidRPr="004C0FDD">
        <w:rPr>
          <w:i/>
          <w:iCs/>
        </w:rPr>
        <w:t>Предметные</w:t>
      </w:r>
    </w:p>
    <w:p w:rsidR="00A92C54" w:rsidRPr="004C0FDD" w:rsidRDefault="00A92C54" w:rsidP="00A92C5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4C0FDD">
        <w:rPr>
          <w:spacing w:val="-1"/>
        </w:rPr>
        <w:t xml:space="preserve">- имеют начальные </w:t>
      </w:r>
      <w:r w:rsidRPr="004C0FDD">
        <w:t>практические навыки и знания строевой, огневой и других видов военной подготовки;</w:t>
      </w:r>
    </w:p>
    <w:p w:rsidR="00A92C54" w:rsidRPr="004C0FDD" w:rsidRDefault="00A92C54" w:rsidP="00A92C54">
      <w:pPr>
        <w:ind w:firstLine="567"/>
        <w:jc w:val="both"/>
      </w:pPr>
      <w:r w:rsidRPr="004C0FDD">
        <w:t>- обладают специальными умениями и навыками безопасности и выживания при действиях в экстремальных ситуациях;</w:t>
      </w:r>
    </w:p>
    <w:p w:rsidR="00A92C54" w:rsidRPr="004C0FDD" w:rsidRDefault="00A92C54" w:rsidP="00A92C54">
      <w:pPr>
        <w:ind w:firstLine="567"/>
        <w:jc w:val="both"/>
        <w:rPr>
          <w:i/>
          <w:iCs/>
        </w:rPr>
      </w:pPr>
      <w:proofErr w:type="spellStart"/>
      <w:r w:rsidRPr="004C0FDD">
        <w:rPr>
          <w:i/>
          <w:iCs/>
        </w:rPr>
        <w:t>Метапредметные</w:t>
      </w:r>
      <w:proofErr w:type="spellEnd"/>
    </w:p>
    <w:p w:rsidR="00A92C54" w:rsidRPr="004C0FDD" w:rsidRDefault="00A92C54" w:rsidP="00A92C54">
      <w:pPr>
        <w:ind w:firstLine="567"/>
        <w:jc w:val="both"/>
      </w:pPr>
      <w:r w:rsidRPr="004C0FDD">
        <w:t>- имеют общую физическую подготовку и установку на здоровый образ жизни, привычку к самостоятельным занятиям физическими упражнениями в свободное время;</w:t>
      </w:r>
    </w:p>
    <w:p w:rsidR="00A92C54" w:rsidRPr="004C0FDD" w:rsidRDefault="00A92C54" w:rsidP="00A92C54">
      <w:pPr>
        <w:ind w:firstLine="567"/>
        <w:jc w:val="both"/>
      </w:pPr>
      <w:r w:rsidRPr="004C0FDD">
        <w:t>- проявляют чувство гордости за Родину, готовность к исполнению гражданского долга по защите Отечества;</w:t>
      </w:r>
    </w:p>
    <w:p w:rsidR="00A92C54" w:rsidRPr="004C0FDD" w:rsidRDefault="00A92C54" w:rsidP="00A92C54">
      <w:pPr>
        <w:ind w:firstLine="567"/>
        <w:jc w:val="both"/>
        <w:rPr>
          <w:i/>
        </w:rPr>
      </w:pPr>
      <w:r w:rsidRPr="004C0FDD">
        <w:rPr>
          <w:i/>
          <w:iCs/>
        </w:rPr>
        <w:t>Личностные</w:t>
      </w:r>
    </w:p>
    <w:p w:rsidR="00A92C54" w:rsidRPr="004C0FDD" w:rsidRDefault="00A92C54" w:rsidP="00A92C54">
      <w:pPr>
        <w:ind w:firstLine="567"/>
        <w:jc w:val="both"/>
      </w:pPr>
      <w:r w:rsidRPr="004C0FDD">
        <w:rPr>
          <w:iCs/>
        </w:rPr>
        <w:t>- проявляют</w:t>
      </w:r>
      <w:r w:rsidRPr="004C0FDD">
        <w:t xml:space="preserve"> активную жизненную позицию и чувство ответственности за свой личный выбор и за будущее России;</w:t>
      </w:r>
    </w:p>
    <w:p w:rsidR="00EC0BC1" w:rsidRPr="00EC0BC1" w:rsidRDefault="00A92C54" w:rsidP="00EC0BC1">
      <w:pPr>
        <w:ind w:firstLine="567"/>
        <w:jc w:val="both"/>
      </w:pPr>
      <w:r w:rsidRPr="004C0FDD">
        <w:t>- уважительно относятся к Вооруженным силам, проявляют интерес к дальнейшему саморазвитию в данном направлении.</w:t>
      </w:r>
    </w:p>
    <w:p w:rsidR="009606D9" w:rsidRPr="009606D9" w:rsidRDefault="009606D9" w:rsidP="009606D9">
      <w:pPr>
        <w:jc w:val="center"/>
      </w:pPr>
      <w:r w:rsidRPr="009606D9">
        <w:t>Комплекс организационно- педагогических условий</w:t>
      </w:r>
    </w:p>
    <w:p w:rsidR="009606D9" w:rsidRPr="009606D9" w:rsidRDefault="009606D9" w:rsidP="009606D9">
      <w:pPr>
        <w:jc w:val="both"/>
      </w:pPr>
      <w:r w:rsidRPr="009606D9">
        <w:t>Календарный учебный график с указанием количества учебных недель, учебных дней, продолжительности каникул и указанием учебных периодов составляется ежегодно на новый учебный год и прописывается в рабочей программе.</w:t>
      </w:r>
    </w:p>
    <w:p w:rsidR="009606D9" w:rsidRPr="009606D9" w:rsidRDefault="009606D9" w:rsidP="009606D9">
      <w:r w:rsidRPr="009606D9">
        <w:t>Условия реализации программы</w:t>
      </w:r>
    </w:p>
    <w:p w:rsidR="009606D9" w:rsidRPr="009606D9" w:rsidRDefault="009606D9" w:rsidP="009606D9">
      <w:pPr>
        <w:widowControl w:val="0"/>
        <w:ind w:firstLine="709"/>
        <w:jc w:val="both"/>
      </w:pPr>
      <w:r w:rsidRPr="009606D9">
        <w:t>Материально – техническое обеспечение: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>помещения МАОУ «Эконоическая гимназия», учебные аудитории, спортивный  зал;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lastRenderedPageBreak/>
        <w:t>столы, стулья;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 xml:space="preserve">школьная, интерактивная доска; 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>компьютер, проектор;</w:t>
      </w:r>
    </w:p>
    <w:p w:rsidR="009606D9" w:rsidRPr="009606D9" w:rsidRDefault="009606D9" w:rsidP="009606D9">
      <w:pPr>
        <w:widowControl w:val="0"/>
        <w:jc w:val="both"/>
      </w:pPr>
      <w:r w:rsidRPr="009606D9">
        <w:t>Информационно- методическите условия реализации программы включают:</w:t>
      </w:r>
    </w:p>
    <w:p w:rsidR="009606D9" w:rsidRPr="009606D9" w:rsidRDefault="009606D9" w:rsidP="009606D9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606D9">
        <w:t>учебно- тематический план 1 года обучения;</w:t>
      </w:r>
    </w:p>
    <w:p w:rsidR="009606D9" w:rsidRPr="009606D9" w:rsidRDefault="009606D9" w:rsidP="009606D9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606D9">
        <w:t>календарно- тематический план 1 года обучения;</w:t>
      </w:r>
    </w:p>
    <w:p w:rsidR="009606D9" w:rsidRPr="009606D9" w:rsidRDefault="009606D9" w:rsidP="009606D9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606D9">
        <w:t>методические материалы и разработки занятий;</w:t>
      </w:r>
    </w:p>
    <w:p w:rsidR="009606D9" w:rsidRPr="009606D9" w:rsidRDefault="009606D9" w:rsidP="009606D9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606D9">
        <w:t>расписание занятий;</w:t>
      </w:r>
    </w:p>
    <w:p w:rsidR="009606D9" w:rsidRPr="009606D9" w:rsidRDefault="009606D9" w:rsidP="009606D9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606D9">
        <w:t>электронные образовательные ресурсы.</w:t>
      </w:r>
    </w:p>
    <w:p w:rsidR="009606D9" w:rsidRPr="009606D9" w:rsidRDefault="009606D9" w:rsidP="009606D9">
      <w:pPr>
        <w:widowControl w:val="0"/>
        <w:ind w:firstLine="709"/>
        <w:jc w:val="both"/>
      </w:pPr>
      <w:r w:rsidRPr="009606D9">
        <w:t>Наполняемость учебной группы – не более 15 человек.</w:t>
      </w:r>
    </w:p>
    <w:p w:rsidR="009606D9" w:rsidRPr="009606D9" w:rsidRDefault="009606D9" w:rsidP="009606D9">
      <w:pPr>
        <w:widowControl w:val="0"/>
        <w:ind w:firstLine="709"/>
        <w:jc w:val="both"/>
      </w:pPr>
      <w:r w:rsidRPr="009606D9">
        <w:t>Продолжительность учебного часа теоретических и практических занятий составляет 1 академический час (45 минут).</w:t>
      </w:r>
    </w:p>
    <w:p w:rsidR="009606D9" w:rsidRPr="009606D9" w:rsidRDefault="009606D9" w:rsidP="009606D9">
      <w:pPr>
        <w:widowControl w:val="0"/>
        <w:ind w:firstLine="709"/>
        <w:jc w:val="both"/>
      </w:pPr>
      <w:proofErr w:type="gramStart"/>
      <w:r w:rsidRPr="009606D9">
        <w:t>Педагогический работник, реализующие программу удовлетворяет квалификационным требованиям, указанным в квалификационном справочнике по должности педагог дополнительного образования.</w:t>
      </w:r>
      <w:proofErr w:type="gramEnd"/>
    </w:p>
    <w:p w:rsidR="009606D9" w:rsidRPr="009606D9" w:rsidRDefault="009606D9" w:rsidP="009606D9">
      <w:r w:rsidRPr="009606D9">
        <w:t>Формы аттестации.</w:t>
      </w:r>
    </w:p>
    <w:p w:rsidR="009606D9" w:rsidRPr="009606D9" w:rsidRDefault="009606D9" w:rsidP="009606D9">
      <w:pPr>
        <w:widowControl w:val="0"/>
        <w:jc w:val="both"/>
      </w:pPr>
      <w:r w:rsidRPr="009606D9">
        <w:t>В конце каждого занятия подводятся итоги деятельности учащихся, для этого используются различные формы подведения итогов занятий: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 xml:space="preserve">сдача нормативов; 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>смотры;</w:t>
      </w:r>
    </w:p>
    <w:p w:rsidR="009606D9" w:rsidRPr="009606D9" w:rsidRDefault="009606D9" w:rsidP="009606D9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9606D9">
        <w:t>опросы;</w:t>
      </w:r>
    </w:p>
    <w:p w:rsidR="009606D9" w:rsidRPr="009606D9" w:rsidRDefault="009606D9" w:rsidP="009606D9">
      <w:pPr>
        <w:pStyle w:val="c2"/>
        <w:jc w:val="both"/>
      </w:pPr>
      <w:r w:rsidRPr="009606D9">
        <w:t>Оценочные материалы: наблюдение, самостоятельная работа, коллективный анализ работ, итоговые занятия, конкурсы - смотры.</w:t>
      </w:r>
    </w:p>
    <w:p w:rsidR="009606D9" w:rsidRPr="009606D9" w:rsidRDefault="009606D9" w:rsidP="009606D9">
      <w:pPr>
        <w:pStyle w:val="c2"/>
        <w:jc w:val="both"/>
      </w:pPr>
      <w:r w:rsidRPr="009606D9">
        <w:t>Способы и формы фиксации результатов:  фото и видео процесса работы, отзывы учащихся и родителей, благодарности, грамоты, дипломы.</w:t>
      </w:r>
    </w:p>
    <w:p w:rsidR="00EC0BC1" w:rsidRPr="009606D9" w:rsidRDefault="009606D9" w:rsidP="009606D9">
      <w:pPr>
        <w:pStyle w:val="c2"/>
        <w:jc w:val="both"/>
      </w:pPr>
      <w:r w:rsidRPr="009606D9">
        <w:t>Способы и формы предъявления результатов: участие в конкурсах на уровне района, города и края.  </w:t>
      </w:r>
    </w:p>
    <w:p w:rsidR="00EC0BC1" w:rsidRDefault="00EC0BC1" w:rsidP="00EC0BC1">
      <w:pPr>
        <w:tabs>
          <w:tab w:val="left" w:pos="993"/>
        </w:tabs>
        <w:ind w:firstLine="567"/>
        <w:jc w:val="center"/>
        <w:rPr>
          <w:b/>
          <w:i/>
          <w:iCs/>
        </w:rPr>
      </w:pPr>
    </w:p>
    <w:p w:rsidR="00EC0BC1" w:rsidRPr="00972C0A" w:rsidRDefault="00EC0BC1" w:rsidP="00EC0BC1">
      <w:pPr>
        <w:tabs>
          <w:tab w:val="left" w:pos="993"/>
        </w:tabs>
        <w:ind w:firstLine="567"/>
        <w:jc w:val="center"/>
        <w:rPr>
          <w:b/>
          <w:i/>
          <w:iCs/>
        </w:rPr>
      </w:pPr>
      <w:r w:rsidRPr="00972C0A">
        <w:rPr>
          <w:b/>
          <w:i/>
          <w:iCs/>
        </w:rPr>
        <w:t>СПИСОК ЛИТЕРАТУРЫ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t>Концепция национальной безопасности Российской Федерации. – М., 2005.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spellStart"/>
      <w:r w:rsidRPr="00972C0A">
        <w:t>Мазыкина</w:t>
      </w:r>
      <w:proofErr w:type="spellEnd"/>
      <w:r w:rsidRPr="00972C0A">
        <w:t xml:space="preserve"> Н.В., Мишин Б.И. Сборник нормативных правовых документов и материалов по патриотическому воспитанию и подготовке к военной службе. </w:t>
      </w:r>
      <w:proofErr w:type="gramStart"/>
      <w:r w:rsidRPr="00972C0A">
        <w:t>–М</w:t>
      </w:r>
      <w:proofErr w:type="gramEnd"/>
      <w:r w:rsidRPr="00972C0A">
        <w:t>.: Мнемозина, 2000.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t>Общевоинские уставы Вооруженных Сил РФ (последнее издание).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gramStart"/>
      <w:r w:rsidRPr="00972C0A">
        <w:t>Антошин</w:t>
      </w:r>
      <w:proofErr w:type="gramEnd"/>
      <w:r w:rsidRPr="00972C0A">
        <w:t xml:space="preserve"> М.К. Методика. Герб, флаг и гимн России. Изучение государственных символов Российской Федерации в школе. – М.: Издательство: Айрис-пресс, 2004.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t xml:space="preserve">Дидактические материалы по курсу «Основы безопасности жизнедеятельности» под редакцией: Ю.Л. Воробьева для 10-11 </w:t>
      </w:r>
      <w:proofErr w:type="spellStart"/>
      <w:r w:rsidRPr="00972C0A">
        <w:t>кл</w:t>
      </w:r>
      <w:proofErr w:type="spellEnd"/>
      <w:r w:rsidRPr="00972C0A">
        <w:t>. к учебникам А.Г. Смирнова. – М.: АСТ «</w:t>
      </w:r>
      <w:proofErr w:type="spellStart"/>
      <w:r w:rsidRPr="00972C0A">
        <w:t>Астрель</w:t>
      </w:r>
      <w:proofErr w:type="spellEnd"/>
      <w:r w:rsidRPr="00972C0A">
        <w:t>», 2002.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spellStart"/>
      <w:r w:rsidRPr="00972C0A">
        <w:t>Крючек</w:t>
      </w:r>
      <w:proofErr w:type="spellEnd"/>
      <w:r w:rsidRPr="00972C0A">
        <w:t xml:space="preserve"> И.А., Миронов С.К., Мишин Б.И. Библиотека учителя. Методические рекомендации по оборудованию кабинета ОБЖ в общеобразовательном учреждении. – М.: Дрофа, 2005.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gramStart"/>
      <w:r w:rsidRPr="00972C0A">
        <w:t>Мишин</w:t>
      </w:r>
      <w:proofErr w:type="gramEnd"/>
      <w:r w:rsidRPr="00972C0A">
        <w:t xml:space="preserve"> Б.И. Программно – методические материалы «Основы безопасности жизнедеятельности» (1-11 классы). – М.: Дрофа, 2000.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t xml:space="preserve"> Мишин Б.И, Смирнов А.Г. Методические материалы и документы по курсам «Основы безопасности жизнедеятельности» //Книга для учителей. – М.: Просвещение, 2004.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lastRenderedPageBreak/>
        <w:t xml:space="preserve">Наставление по стрелковому делу. Автомат Калашникова. – М.: Военное издательство, 1987. 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972C0A">
        <w:t>Наставление по физической подготовке. – М.: Военное издательство, 1987.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spellStart"/>
      <w:r w:rsidRPr="00972C0A">
        <w:t>Скрипник</w:t>
      </w:r>
      <w:proofErr w:type="spellEnd"/>
      <w:r w:rsidRPr="00972C0A">
        <w:t xml:space="preserve"> Л.Ю. Методическое пособие. Пожарная безопасность в школе. – М.: Айрис-пресс, 2004.</w:t>
      </w:r>
    </w:p>
    <w:p w:rsidR="00EC0BC1" w:rsidRPr="00972C0A" w:rsidRDefault="00EC0BC1" w:rsidP="00EC0BC1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proofErr w:type="spellStart"/>
      <w:r w:rsidRPr="00972C0A">
        <w:t>Секулич</w:t>
      </w:r>
      <w:proofErr w:type="spellEnd"/>
      <w:r w:rsidRPr="00972C0A">
        <w:t xml:space="preserve"> М.Н. Снайперская стрельба. – М.: ЗАО Издательский дом ГЕЛЕОС, 2003.</w:t>
      </w:r>
    </w:p>
    <w:p w:rsidR="00EC0BC1" w:rsidRPr="00972C0A" w:rsidRDefault="00EC0BC1" w:rsidP="00EC0BC1">
      <w:pPr>
        <w:tabs>
          <w:tab w:val="left" w:pos="709"/>
          <w:tab w:val="left" w:pos="993"/>
        </w:tabs>
        <w:ind w:firstLine="567"/>
        <w:jc w:val="both"/>
        <w:rPr>
          <w:b/>
        </w:rPr>
      </w:pPr>
      <w:r w:rsidRPr="00972C0A">
        <w:rPr>
          <w:b/>
        </w:rPr>
        <w:t>Интернет-ресурсы: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</w:pPr>
      <w:r w:rsidRPr="00972C0A">
        <w:t>Центр военно-патриотического и гражданского воспитания - http://www.voenpatriot.ru/.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</w:pPr>
      <w:r w:rsidRPr="00972C0A">
        <w:t>Кадетский клуб http://www.kadet.ru/.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</w:pPr>
      <w:r w:rsidRPr="00972C0A">
        <w:t xml:space="preserve">Российский государственный военный историко-культурный центр при Правительстве Российской Федерации </w:t>
      </w:r>
      <w:r w:rsidRPr="00972C0A">
        <w:rPr>
          <w:bCs/>
          <w:iCs/>
          <w:lang w:val="en-US"/>
        </w:rPr>
        <w:t>http</w:t>
      </w:r>
      <w:r w:rsidRPr="00972C0A">
        <w:rPr>
          <w:bCs/>
          <w:iCs/>
        </w:rPr>
        <w:t>://</w:t>
      </w:r>
      <w:r w:rsidRPr="00972C0A">
        <w:rPr>
          <w:bCs/>
          <w:iCs/>
          <w:lang w:val="en-US"/>
        </w:rPr>
        <w:t>www</w:t>
      </w:r>
      <w:r w:rsidRPr="00972C0A">
        <w:rPr>
          <w:bCs/>
          <w:iCs/>
        </w:rPr>
        <w:t>.</w:t>
      </w:r>
      <w:proofErr w:type="spellStart"/>
      <w:r w:rsidRPr="00972C0A">
        <w:rPr>
          <w:bCs/>
          <w:iCs/>
          <w:lang w:val="en-US"/>
        </w:rPr>
        <w:t>rosvoencentr</w:t>
      </w:r>
      <w:proofErr w:type="spellEnd"/>
      <w:r w:rsidRPr="00972C0A">
        <w:rPr>
          <w:bCs/>
          <w:iCs/>
        </w:rPr>
        <w:t>-</w:t>
      </w:r>
      <w:proofErr w:type="spellStart"/>
      <w:r w:rsidRPr="00972C0A">
        <w:rPr>
          <w:bCs/>
          <w:iCs/>
          <w:lang w:val="en-US"/>
        </w:rPr>
        <w:t>rf</w:t>
      </w:r>
      <w:proofErr w:type="spellEnd"/>
      <w:r w:rsidRPr="00972C0A">
        <w:rPr>
          <w:bCs/>
          <w:iCs/>
        </w:rPr>
        <w:t>.</w:t>
      </w:r>
      <w:proofErr w:type="spellStart"/>
      <w:r w:rsidRPr="00972C0A">
        <w:rPr>
          <w:bCs/>
          <w:iCs/>
          <w:lang w:val="en-US"/>
        </w:rPr>
        <w:t>ru</w:t>
      </w:r>
      <w:proofErr w:type="spellEnd"/>
      <w:r w:rsidRPr="00972C0A">
        <w:rPr>
          <w:bCs/>
          <w:iCs/>
        </w:rPr>
        <w:t>/</w:t>
      </w:r>
      <w:r w:rsidRPr="00972C0A">
        <w:t>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</w:pPr>
      <w:r w:rsidRPr="00972C0A">
        <w:t>Министерство обороны Российской Федерации - http://www.mil.ru/.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</w:pPr>
      <w:r w:rsidRPr="00972C0A">
        <w:t>Энциклопедия безопасности - http://www.opasno.net.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2C0A">
        <w:t>Информационно-методическое издание для преподавателей ОБЖ-МЧС России - http://www.school-obz.org/topics/bzd/bzd.html.</w:t>
      </w:r>
    </w:p>
    <w:p w:rsidR="00EC0BC1" w:rsidRPr="00972C0A" w:rsidRDefault="00EC0BC1" w:rsidP="00EC0BC1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2C0A">
        <w:t>Образовательные ресурсы Интернета - Безопасность жизнедеятельности – http://www.alleng.ru.</w:t>
      </w:r>
    </w:p>
    <w:p w:rsidR="00EC0BC1" w:rsidRPr="00972C0A" w:rsidRDefault="00EC0BC1" w:rsidP="00EC0BC1">
      <w:r w:rsidRPr="00972C0A">
        <w:rPr>
          <w:lang w:eastAsia="ar-SA"/>
        </w:rPr>
        <w:t xml:space="preserve">Учебно-методический, информационный и организационный портал военно-патриотического воспитания - </w:t>
      </w:r>
      <w:hyperlink r:id="rId6" w:history="1">
        <w:r w:rsidRPr="00972C0A">
          <w:rPr>
            <w:lang w:val="en-US" w:eastAsia="ar-SA"/>
          </w:rPr>
          <w:t>www</w:t>
        </w:r>
        <w:r w:rsidRPr="00972C0A">
          <w:rPr>
            <w:lang w:eastAsia="ar-SA"/>
          </w:rPr>
          <w:t>.</w:t>
        </w:r>
        <w:proofErr w:type="spellStart"/>
        <w:r w:rsidRPr="00972C0A">
          <w:rPr>
            <w:lang w:val="en-US" w:eastAsia="ar-SA"/>
          </w:rPr>
          <w:t>stjag</w:t>
        </w:r>
        <w:proofErr w:type="spellEnd"/>
        <w:r w:rsidRPr="00972C0A">
          <w:rPr>
            <w:lang w:eastAsia="ar-SA"/>
          </w:rPr>
          <w:t>.</w:t>
        </w:r>
        <w:proofErr w:type="spellStart"/>
        <w:r w:rsidRPr="00972C0A">
          <w:rPr>
            <w:lang w:val="en-US" w:eastAsia="ar-SA"/>
          </w:rPr>
          <w:t>ru</w:t>
        </w:r>
        <w:proofErr w:type="spellEnd"/>
      </w:hyperlink>
    </w:p>
    <w:p w:rsidR="004C0FDD" w:rsidRPr="004C0FDD" w:rsidRDefault="004C0FDD" w:rsidP="00A92C54">
      <w:pPr>
        <w:jc w:val="center"/>
        <w:rPr>
          <w:b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4C0FDD" w:rsidRDefault="004C0FDD" w:rsidP="00A92C54">
      <w:pPr>
        <w:jc w:val="center"/>
        <w:rPr>
          <w:b/>
          <w:sz w:val="28"/>
        </w:rPr>
      </w:pPr>
    </w:p>
    <w:p w:rsidR="00EC0BC1" w:rsidRDefault="00EC0BC1" w:rsidP="00811AAB">
      <w:pPr>
        <w:rPr>
          <w:b/>
          <w:sz w:val="28"/>
        </w:rPr>
      </w:pPr>
    </w:p>
    <w:p w:rsidR="00EC0BC1" w:rsidRDefault="00EC0BC1" w:rsidP="00A92C54">
      <w:pPr>
        <w:jc w:val="center"/>
        <w:rPr>
          <w:b/>
          <w:sz w:val="28"/>
        </w:rPr>
      </w:pPr>
    </w:p>
    <w:p w:rsidR="00A92C54" w:rsidRPr="00811AAB" w:rsidRDefault="00EC0BC1" w:rsidP="00A92C54">
      <w:pPr>
        <w:jc w:val="center"/>
        <w:rPr>
          <w:b/>
        </w:rPr>
      </w:pPr>
      <w:r w:rsidRPr="00811AAB">
        <w:rPr>
          <w:b/>
        </w:rPr>
        <w:t>К</w:t>
      </w:r>
      <w:r w:rsidR="004C0FDD" w:rsidRPr="00811AAB">
        <w:rPr>
          <w:b/>
        </w:rPr>
        <w:t>алендарно</w:t>
      </w:r>
      <w:r w:rsidR="00A92C54" w:rsidRPr="00811AAB">
        <w:rPr>
          <w:b/>
        </w:rPr>
        <w:t xml:space="preserve"> </w:t>
      </w:r>
      <w:proofErr w:type="gramStart"/>
      <w:r w:rsidR="004C0FDD" w:rsidRPr="00811AAB">
        <w:rPr>
          <w:b/>
        </w:rPr>
        <w:t>–т</w:t>
      </w:r>
      <w:proofErr w:type="gramEnd"/>
      <w:r w:rsidR="004C0FDD" w:rsidRPr="00811AAB">
        <w:rPr>
          <w:b/>
        </w:rPr>
        <w:t>ематический план</w:t>
      </w:r>
    </w:p>
    <w:p w:rsidR="00A92C54" w:rsidRPr="00811AAB" w:rsidRDefault="00A92C54" w:rsidP="00A92C54">
      <w:pPr>
        <w:jc w:val="center"/>
        <w:rPr>
          <w:b/>
        </w:rPr>
      </w:pPr>
      <w:r w:rsidRPr="00811AAB">
        <w:rPr>
          <w:b/>
        </w:rPr>
        <w:t xml:space="preserve"> «Юнармеец»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3969"/>
        <w:gridCol w:w="1276"/>
        <w:gridCol w:w="1276"/>
        <w:gridCol w:w="1241"/>
      </w:tblGrid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№</w:t>
            </w: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Дата</w:t>
            </w: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Форма проведения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Кол-во часов</w:t>
            </w:r>
          </w:p>
        </w:tc>
        <w:tc>
          <w:tcPr>
            <w:tcW w:w="1241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Форма контроля</w:t>
            </w:r>
          </w:p>
        </w:tc>
      </w:tr>
      <w:tr w:rsidR="00A92C54" w:rsidRPr="00811AAB" w:rsidTr="00811AAB">
        <w:trPr>
          <w:trHeight w:val="323"/>
        </w:trPr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Беседа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1. Основы подготовки гражданина в военной службе. Начальная военная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1. Основы подготовки гражданина в военной службе. Начальная военная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2. Организация повседневной жизни и службы в воинской част</w:t>
            </w:r>
            <w:proofErr w:type="gramStart"/>
            <w:r w:rsidRPr="00811AAB">
              <w:t>и(</w:t>
            </w:r>
            <w:proofErr w:type="gramEnd"/>
            <w:r w:rsidRPr="00811AAB">
              <w:t>подразделении)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2. Организация повседневной жизни и службы в воинской част</w:t>
            </w:r>
            <w:proofErr w:type="gramStart"/>
            <w:r w:rsidRPr="00811AAB">
              <w:t>и(</w:t>
            </w:r>
            <w:proofErr w:type="gramEnd"/>
            <w:r w:rsidRPr="00811AAB">
              <w:t>подразделении)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3. Организация и несение в воинской част</w:t>
            </w:r>
            <w:proofErr w:type="gramStart"/>
            <w:r w:rsidRPr="00811AAB">
              <w:t>и(</w:t>
            </w:r>
            <w:proofErr w:type="gramEnd"/>
            <w:r w:rsidRPr="00811AAB">
              <w:t>подразделении) дежурств, вахт, специальных нарядов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3. Организация и несение в воинской част</w:t>
            </w:r>
            <w:proofErr w:type="gramStart"/>
            <w:r w:rsidRPr="00811AAB">
              <w:t>и(</w:t>
            </w:r>
            <w:proofErr w:type="gramEnd"/>
            <w:r w:rsidRPr="00811AAB">
              <w:t>подразделении) дежурств, вахт, специальных нарядов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4. Боевая подготовка в воинской част</w:t>
            </w:r>
            <w:proofErr w:type="gramStart"/>
            <w:r w:rsidRPr="00811AAB">
              <w:t>и(</w:t>
            </w:r>
            <w:proofErr w:type="gramEnd"/>
            <w:r w:rsidRPr="00811AAB">
              <w:t>подразделении)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Лекция/</w:t>
            </w:r>
          </w:p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Опрос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Строевой смотр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rPr>
          <w:trHeight w:val="266"/>
        </w:trPr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Строевой смотр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5. Строевая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Сдача нормативов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6. Огневая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3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7. Тактическая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Зачёт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7. Тактическая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7. Тактическая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7. Тактическая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8. Медицинская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Зачёт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8. Медицинская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9. Радиационная, химическая и биологическая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Лекция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 xml:space="preserve">Зачёт </w:t>
            </w:r>
            <w:r w:rsidRPr="00811AAB">
              <w:rPr>
                <w:color w:val="FFFFFF"/>
              </w:rPr>
              <w:t>наблюдение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9. Радиационная, химическая и биологическая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4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Сдача нормативов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2749D9" w:rsidP="00811AAB">
            <w:pPr>
              <w:jc w:val="center"/>
            </w:pPr>
            <w:r>
              <w:t>3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10. Прикладная 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11. Комплексные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r w:rsidRPr="00811AAB">
              <w:t>Соревнование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11. Комплексные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11. Комплексные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11. Комплексные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11. Комплексные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Раздел № 12. Контрольные занятия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  <w:r w:rsidRPr="00811AAB">
              <w:t>Зачёт</w:t>
            </w: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>
            <w:r w:rsidRPr="00811AAB"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  <w:tr w:rsidR="00A92C54" w:rsidRPr="00811AAB" w:rsidTr="00811AAB">
        <w:tc>
          <w:tcPr>
            <w:tcW w:w="959" w:type="dxa"/>
            <w:shd w:val="clear" w:color="auto" w:fill="auto"/>
          </w:tcPr>
          <w:p w:rsidR="00A92C54" w:rsidRPr="00811AAB" w:rsidRDefault="00A92C54" w:rsidP="00811AAB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2C54" w:rsidRPr="00811AAB" w:rsidRDefault="004C0FDD" w:rsidP="00811AAB">
            <w:pPr>
              <w:jc w:val="center"/>
            </w:pPr>
            <w:r w:rsidRPr="00811AAB">
              <w:t>итого</w:t>
            </w:r>
          </w:p>
        </w:tc>
        <w:tc>
          <w:tcPr>
            <w:tcW w:w="3969" w:type="dxa"/>
            <w:shd w:val="clear" w:color="auto" w:fill="auto"/>
          </w:tcPr>
          <w:p w:rsidR="00A92C54" w:rsidRPr="00811AAB" w:rsidRDefault="00A92C54" w:rsidP="00811AAB"/>
        </w:tc>
        <w:tc>
          <w:tcPr>
            <w:tcW w:w="1276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2C54" w:rsidRPr="00811AAB" w:rsidRDefault="00EC0BC1" w:rsidP="002749D9">
            <w:pPr>
              <w:jc w:val="center"/>
            </w:pPr>
            <w:r w:rsidRPr="00811AAB">
              <w:t>1</w:t>
            </w:r>
            <w:r w:rsidR="002749D9">
              <w:t>11</w:t>
            </w:r>
          </w:p>
        </w:tc>
        <w:tc>
          <w:tcPr>
            <w:tcW w:w="1241" w:type="dxa"/>
            <w:shd w:val="clear" w:color="auto" w:fill="auto"/>
          </w:tcPr>
          <w:p w:rsidR="00A92C54" w:rsidRPr="00811AAB" w:rsidRDefault="00A92C54" w:rsidP="00811AAB">
            <w:pPr>
              <w:jc w:val="center"/>
            </w:pPr>
          </w:p>
        </w:tc>
      </w:tr>
    </w:tbl>
    <w:p w:rsidR="00A92C54" w:rsidRPr="00811AAB" w:rsidRDefault="00A92C54" w:rsidP="00811AAB">
      <w:pPr>
        <w:jc w:val="center"/>
        <w:rPr>
          <w:b/>
        </w:rPr>
      </w:pPr>
    </w:p>
    <w:p w:rsidR="00972C0A" w:rsidRPr="00811AAB" w:rsidRDefault="00972C0A" w:rsidP="00811AAB">
      <w:pPr>
        <w:tabs>
          <w:tab w:val="left" w:pos="993"/>
        </w:tabs>
        <w:rPr>
          <w:b/>
          <w:i/>
          <w:iCs/>
        </w:rPr>
      </w:pPr>
    </w:p>
    <w:sectPr w:rsidR="00972C0A" w:rsidRPr="00811AAB" w:rsidSect="00EF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FA"/>
    <w:multiLevelType w:val="hybridMultilevel"/>
    <w:tmpl w:val="CE4CCE4E"/>
    <w:lvl w:ilvl="0" w:tplc="2CF898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ED606C"/>
    <w:multiLevelType w:val="hybridMultilevel"/>
    <w:tmpl w:val="AB72AC20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>
    <w:nsid w:val="03772409"/>
    <w:multiLevelType w:val="hybridMultilevel"/>
    <w:tmpl w:val="39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778A9"/>
    <w:multiLevelType w:val="hybridMultilevel"/>
    <w:tmpl w:val="943A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E044D"/>
    <w:multiLevelType w:val="singleLevel"/>
    <w:tmpl w:val="ED346E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11ED5EAF"/>
    <w:multiLevelType w:val="singleLevel"/>
    <w:tmpl w:val="47BA300C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22668AE"/>
    <w:multiLevelType w:val="hybridMultilevel"/>
    <w:tmpl w:val="47249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092C"/>
    <w:multiLevelType w:val="singleLevel"/>
    <w:tmpl w:val="50542032"/>
    <w:lvl w:ilvl="0"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9">
    <w:nsid w:val="1B250BB8"/>
    <w:multiLevelType w:val="hybridMultilevel"/>
    <w:tmpl w:val="77489452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EA03D3"/>
    <w:multiLevelType w:val="multilevel"/>
    <w:tmpl w:val="DC2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65EAD"/>
    <w:multiLevelType w:val="multilevel"/>
    <w:tmpl w:val="CC66EB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46607"/>
    <w:multiLevelType w:val="singleLevel"/>
    <w:tmpl w:val="D624BBA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A2C5046"/>
    <w:multiLevelType w:val="hybridMultilevel"/>
    <w:tmpl w:val="B78CEC1A"/>
    <w:lvl w:ilvl="0" w:tplc="2CF89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4D60"/>
    <w:multiLevelType w:val="hybridMultilevel"/>
    <w:tmpl w:val="30D83AC0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5">
    <w:nsid w:val="69C27AD9"/>
    <w:multiLevelType w:val="hybridMultilevel"/>
    <w:tmpl w:val="6A06F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C41ABE"/>
    <w:multiLevelType w:val="hybridMultilevel"/>
    <w:tmpl w:val="4A8C4E3C"/>
    <w:lvl w:ilvl="0" w:tplc="0419000F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7">
    <w:nsid w:val="72131D6B"/>
    <w:multiLevelType w:val="hybridMultilevel"/>
    <w:tmpl w:val="F7227E48"/>
    <w:lvl w:ilvl="0" w:tplc="ED42B2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9046F"/>
    <w:multiLevelType w:val="hybridMultilevel"/>
    <w:tmpl w:val="668C617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70967C1"/>
    <w:multiLevelType w:val="hybridMultilevel"/>
    <w:tmpl w:val="686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A0E4F"/>
    <w:multiLevelType w:val="hybridMultilevel"/>
    <w:tmpl w:val="62F25BD6"/>
    <w:lvl w:ilvl="0" w:tplc="8808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C0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A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A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9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4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01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3734E"/>
    <w:multiLevelType w:val="hybridMultilevel"/>
    <w:tmpl w:val="6E041AAC"/>
    <w:lvl w:ilvl="0" w:tplc="2CF89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9A07AD"/>
    <w:multiLevelType w:val="hybridMultilevel"/>
    <w:tmpl w:val="3BFA5E9E"/>
    <w:lvl w:ilvl="0" w:tplc="F6E6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21"/>
  </w:num>
  <w:num w:numId="11">
    <w:abstractNumId w:val="13"/>
  </w:num>
  <w:num w:numId="12">
    <w:abstractNumId w:val="7"/>
  </w:num>
  <w:num w:numId="13">
    <w:abstractNumId w:val="22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  <w:num w:numId="18">
    <w:abstractNumId w:val="20"/>
  </w:num>
  <w:num w:numId="19">
    <w:abstractNumId w:val="11"/>
  </w:num>
  <w:num w:numId="20">
    <w:abstractNumId w:val="5"/>
    <w:lvlOverride w:ilvl="0">
      <w:startOverride w:val="1"/>
    </w:lvlOverride>
  </w:num>
  <w:num w:numId="21">
    <w:abstractNumId w:val="19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92C54"/>
    <w:rsid w:val="000179AA"/>
    <w:rsid w:val="00116B41"/>
    <w:rsid w:val="001E4C39"/>
    <w:rsid w:val="002234A0"/>
    <w:rsid w:val="00266A55"/>
    <w:rsid w:val="002749D9"/>
    <w:rsid w:val="00382084"/>
    <w:rsid w:val="003A00B5"/>
    <w:rsid w:val="003D235D"/>
    <w:rsid w:val="0047776D"/>
    <w:rsid w:val="004A246E"/>
    <w:rsid w:val="004C0FDD"/>
    <w:rsid w:val="00780398"/>
    <w:rsid w:val="00811AAB"/>
    <w:rsid w:val="00937D72"/>
    <w:rsid w:val="009606D9"/>
    <w:rsid w:val="00972C0A"/>
    <w:rsid w:val="00A8428A"/>
    <w:rsid w:val="00A92C54"/>
    <w:rsid w:val="00AD2D64"/>
    <w:rsid w:val="00B13B5C"/>
    <w:rsid w:val="00B87F5A"/>
    <w:rsid w:val="00BA143D"/>
    <w:rsid w:val="00BA5A47"/>
    <w:rsid w:val="00BD3FF7"/>
    <w:rsid w:val="00D92D9D"/>
    <w:rsid w:val="00E41388"/>
    <w:rsid w:val="00E80DDB"/>
    <w:rsid w:val="00EC0BC1"/>
    <w:rsid w:val="00EF5F49"/>
    <w:rsid w:val="00F5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C54"/>
    <w:pPr>
      <w:keepNext/>
      <w:ind w:left="3540" w:firstLine="708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A92C54"/>
    <w:pPr>
      <w:keepNext/>
      <w:jc w:val="center"/>
      <w:outlineLvl w:val="1"/>
    </w:pPr>
    <w:rPr>
      <w:b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A92C54"/>
    <w:pPr>
      <w:keepNext/>
      <w:ind w:left="-900" w:right="-5" w:firstLine="360"/>
      <w:jc w:val="center"/>
      <w:outlineLvl w:val="2"/>
    </w:pPr>
    <w:rPr>
      <w:b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A92C54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2C5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2C54"/>
    <w:pPr>
      <w:keepNext/>
      <w:jc w:val="center"/>
      <w:outlineLvl w:val="5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C5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2C54"/>
    <w:rPr>
      <w:rFonts w:ascii="Times New Roman" w:eastAsia="Times New Roman" w:hAnsi="Times New Roman" w:cs="Times New Roman"/>
      <w:b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2C54"/>
    <w:rPr>
      <w:rFonts w:ascii="Times New Roman" w:eastAsia="Times New Roman" w:hAnsi="Times New Roman" w:cs="Times New Roman"/>
      <w:b/>
      <w:i/>
      <w:i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92C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2C5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A92C54"/>
    <w:pPr>
      <w:ind w:left="3540" w:firstLine="708"/>
      <w:jc w:val="center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92C5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92C54"/>
    <w:pPr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A92C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A92C54"/>
    <w:pPr>
      <w:ind w:left="-900"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9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A92C54"/>
    <w:pPr>
      <w:ind w:right="-5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A9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A92C54"/>
    <w:pPr>
      <w:ind w:right="-5"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A92C54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A9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"/>
    <w:rsid w:val="00A92C54"/>
    <w:rPr>
      <w:rFonts w:ascii="Arial" w:hAnsi="Arial" w:cs="Arial"/>
      <w:sz w:val="20"/>
      <w:szCs w:val="20"/>
    </w:rPr>
  </w:style>
  <w:style w:type="paragraph" w:styleId="a8">
    <w:name w:val="Block Text"/>
    <w:basedOn w:val="a"/>
    <w:semiHidden/>
    <w:rsid w:val="00A92C54"/>
    <w:pPr>
      <w:ind w:left="-900" w:right="-5" w:firstLine="360"/>
      <w:jc w:val="both"/>
    </w:pPr>
    <w:rPr>
      <w:sz w:val="28"/>
      <w:szCs w:val="28"/>
    </w:rPr>
  </w:style>
  <w:style w:type="paragraph" w:styleId="a9">
    <w:name w:val="header"/>
    <w:basedOn w:val="a"/>
    <w:link w:val="aa"/>
    <w:semiHidden/>
    <w:rsid w:val="00A92C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A92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A92C54"/>
  </w:style>
  <w:style w:type="paragraph" w:styleId="ac">
    <w:name w:val="footer"/>
    <w:basedOn w:val="a"/>
    <w:link w:val="ad"/>
    <w:semiHidden/>
    <w:rsid w:val="00A92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A92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C54"/>
  </w:style>
  <w:style w:type="paragraph" w:styleId="ae">
    <w:name w:val="Normal (Web)"/>
    <w:basedOn w:val="a"/>
    <w:uiPriority w:val="99"/>
    <w:unhideWhenUsed/>
    <w:rsid w:val="00A92C54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92C5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92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A92C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80D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960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a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2021-09-23T08:29:00Z</cp:lastPrinted>
  <dcterms:created xsi:type="dcterms:W3CDTF">2019-11-01T07:57:00Z</dcterms:created>
  <dcterms:modified xsi:type="dcterms:W3CDTF">2023-11-06T04:24:00Z</dcterms:modified>
</cp:coreProperties>
</file>