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28" w:rsidRDefault="008E2928" w:rsidP="008E2928">
      <w:pPr>
        <w:jc w:val="center"/>
        <w:textAlignment w:val="baseline"/>
        <w:rPr>
          <w:rStyle w:val="a4"/>
        </w:rPr>
      </w:pPr>
      <w:r>
        <w:rPr>
          <w:rStyle w:val="a4"/>
        </w:rPr>
        <w:t>Аннотация к ООП</w:t>
      </w:r>
    </w:p>
    <w:p w:rsidR="008E2928" w:rsidRDefault="008E2928" w:rsidP="008E2928">
      <w:pPr>
        <w:jc w:val="center"/>
        <w:textAlignment w:val="baseline"/>
        <w:rPr>
          <w:rStyle w:val="a4"/>
        </w:rPr>
      </w:pPr>
      <w:r>
        <w:rPr>
          <w:rStyle w:val="a4"/>
        </w:rPr>
        <w:t xml:space="preserve">начального общего образования </w:t>
      </w:r>
      <w:r w:rsidR="0020419B">
        <w:rPr>
          <w:rStyle w:val="a4"/>
        </w:rPr>
        <w:t>МАОУ «Экономическая гимназия»</w:t>
      </w:r>
    </w:p>
    <w:p w:rsidR="008E2928" w:rsidRDefault="008E2928" w:rsidP="008E2928">
      <w:pPr>
        <w:ind w:left="567" w:firstLine="142"/>
        <w:jc w:val="both"/>
        <w:textAlignment w:val="baseline"/>
      </w:pPr>
    </w:p>
    <w:p w:rsidR="008E2928" w:rsidRDefault="008E2928" w:rsidP="008E2928">
      <w:pPr>
        <w:ind w:left="567" w:firstLine="142"/>
        <w:jc w:val="both"/>
      </w:pPr>
      <w:proofErr w:type="gramStart"/>
      <w:r>
        <w:rPr>
          <w:rFonts w:eastAsia="Calibri"/>
          <w:b/>
          <w:lang w:eastAsia="en-US"/>
        </w:rPr>
        <w:t xml:space="preserve">Основная образовательная программа начального общего образования </w:t>
      </w:r>
      <w:r w:rsidR="0020419B">
        <w:rPr>
          <w:rFonts w:eastAsia="Calibri"/>
          <w:b/>
          <w:lang w:eastAsia="en-US"/>
        </w:rPr>
        <w:t>МАОУ «Экономическая гимназия»</w:t>
      </w:r>
      <w:r>
        <w:rPr>
          <w:rFonts w:eastAsia="Calibri"/>
          <w:lang w:eastAsia="en-US"/>
        </w:rPr>
        <w:t xml:space="preserve"> разработана в соответствии с требования федерального государственного образовательного стандарта начального общего образования (далее - Стандарт) к структуре основной образовательной программы, определяет содержание и организацию образовательного процесса при получении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 (утверждён приказом  Министерства образования и науки РФ от 6 октября 2009 года № 373, приказ зарегистрирован Минюстом РФ 22.12.2009г.,  рег.  №17785), </w:t>
      </w:r>
      <w:r>
        <w:rPr>
          <w:rFonts w:eastAsia="Calibri"/>
          <w:bCs/>
          <w:i/>
          <w:lang w:eastAsia="en-US"/>
        </w:rPr>
        <w:t xml:space="preserve">внесены изменения </w:t>
      </w:r>
      <w:r>
        <w:rPr>
          <w:rFonts w:eastAsia="Calibri"/>
          <w:lang w:eastAsia="en-US"/>
        </w:rPr>
        <w:t>на основании приказов Министерства образования и науки Российской Федерации от 26 ноября 2010 года №1241 «О внесении изменений в федеральный государственный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стандарт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начального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общего</w:t>
      </w:r>
      <w:proofErr w:type="gramEnd"/>
      <w:r>
        <w:rPr>
          <w:rFonts w:eastAsia="Calibri"/>
          <w:lang w:eastAsia="en-US"/>
        </w:rPr>
        <w:t xml:space="preserve"> образования, утвержденный приказом Министерства образования и науки Российской Федерации от 6 октября 2009 г. № 373»,   приказа  от 22 сентября 2011 года № 2357, приказа от 29.12.14 № 1643, приказа от 31.12.15 №1576</w:t>
      </w:r>
    </w:p>
    <w:p w:rsidR="008E2928" w:rsidRDefault="008E2928" w:rsidP="008E2928">
      <w:pPr>
        <w:ind w:left="567"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Основная образовательная программа начального общего образования (далее – ООП НОО) определяет содержание и организацию образовательного процесса на уровне начального общего образования.</w:t>
      </w:r>
    </w:p>
    <w:p w:rsidR="008E2928" w:rsidRDefault="008E2928" w:rsidP="008E2928">
      <w:pPr>
        <w:ind w:left="567" w:firstLine="142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 ООП НОО представлены все разделы в соответствии с требованиями ФГОС к структуре ООП НОО.</w:t>
      </w:r>
    </w:p>
    <w:p w:rsidR="008E2928" w:rsidRDefault="008E2928" w:rsidP="008E2928">
      <w:pPr>
        <w:ind w:left="567" w:firstLine="142"/>
        <w:jc w:val="both"/>
      </w:pPr>
      <w:r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8E2928" w:rsidRDefault="008E2928" w:rsidP="008E2928">
      <w:pPr>
        <w:ind w:left="567" w:firstLine="142"/>
        <w:jc w:val="both"/>
        <w:rPr>
          <w:b/>
        </w:rPr>
      </w:pPr>
      <w:r>
        <w:rPr>
          <w:b/>
        </w:rPr>
        <w:t xml:space="preserve">Целевой раздел включает: </w:t>
      </w:r>
    </w:p>
    <w:p w:rsidR="008E2928" w:rsidRDefault="008E2928" w:rsidP="008E2928">
      <w:pPr>
        <w:ind w:left="567" w:firstLine="142"/>
        <w:jc w:val="both"/>
      </w:pPr>
      <w:r>
        <w:t xml:space="preserve">- пояснительную записку; </w:t>
      </w:r>
    </w:p>
    <w:p w:rsidR="008E2928" w:rsidRDefault="008E2928" w:rsidP="008E2928">
      <w:pPr>
        <w:ind w:left="567" w:firstLine="142"/>
        <w:jc w:val="both"/>
      </w:pPr>
      <w:r>
        <w:t xml:space="preserve">- 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образования; </w:t>
      </w:r>
    </w:p>
    <w:p w:rsidR="008E2928" w:rsidRDefault="008E2928" w:rsidP="008E2928">
      <w:pPr>
        <w:ind w:left="567" w:firstLine="142"/>
        <w:jc w:val="both"/>
      </w:pPr>
      <w:r>
        <w:t xml:space="preserve">- систему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. </w:t>
      </w:r>
    </w:p>
    <w:p w:rsidR="008E2928" w:rsidRDefault="008E2928" w:rsidP="008E2928">
      <w:pPr>
        <w:ind w:left="567" w:firstLine="142"/>
        <w:jc w:val="both"/>
        <w:rPr>
          <w:b/>
        </w:rPr>
      </w:pPr>
      <w:r>
        <w:rPr>
          <w:b/>
        </w:rPr>
        <w:t>Содержательный раздел</w:t>
      </w:r>
      <w:r>
        <w:t xml:space="preserve"> </w:t>
      </w:r>
      <w:r>
        <w:rPr>
          <w:b/>
        </w:rPr>
        <w:t xml:space="preserve">включает следующие программы: </w:t>
      </w:r>
    </w:p>
    <w:p w:rsidR="008E2928" w:rsidRDefault="008E2928" w:rsidP="008E2928">
      <w:pPr>
        <w:ind w:left="567" w:firstLine="142"/>
        <w:jc w:val="both"/>
      </w:pPr>
      <w:proofErr w:type="gramStart"/>
      <w:r>
        <w:t xml:space="preserve">- программу формирования универсальных учебных действий у обучающихся при получении начального общего образования; </w:t>
      </w:r>
      <w:proofErr w:type="gramEnd"/>
    </w:p>
    <w:p w:rsidR="008E2928" w:rsidRDefault="008E2928" w:rsidP="008E2928">
      <w:pPr>
        <w:ind w:left="567" w:firstLine="142"/>
        <w:jc w:val="both"/>
      </w:pPr>
      <w:r>
        <w:t xml:space="preserve">- программы отдельных учебных предметов, курсов и курсов внеурочной деятельности; </w:t>
      </w:r>
    </w:p>
    <w:p w:rsidR="008E2928" w:rsidRDefault="008E2928" w:rsidP="008E2928">
      <w:pPr>
        <w:ind w:left="567" w:firstLine="142"/>
        <w:jc w:val="both"/>
      </w:pPr>
      <w:r>
        <w:t xml:space="preserve">- программу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при получении начального общего образования; </w:t>
      </w:r>
    </w:p>
    <w:p w:rsidR="008E2928" w:rsidRDefault="008E2928" w:rsidP="008E2928">
      <w:pPr>
        <w:ind w:left="567" w:firstLine="142"/>
        <w:jc w:val="both"/>
      </w:pPr>
      <w:r>
        <w:t xml:space="preserve">- программу формирования экологической культуры, здорового и безопасного образа жизни; </w:t>
      </w:r>
    </w:p>
    <w:p w:rsidR="008E2928" w:rsidRDefault="008E2928" w:rsidP="008E2928">
      <w:pPr>
        <w:ind w:left="567" w:firstLine="142"/>
        <w:jc w:val="both"/>
      </w:pPr>
      <w:r>
        <w:t xml:space="preserve">- программу коррекционной работы. </w:t>
      </w:r>
    </w:p>
    <w:p w:rsidR="008E2928" w:rsidRDefault="008E2928" w:rsidP="008E2928">
      <w:pPr>
        <w:ind w:left="567" w:firstLine="142"/>
        <w:jc w:val="both"/>
      </w:pPr>
      <w:r>
        <w:rPr>
          <w:b/>
        </w:rPr>
        <w:t>Организационный раздел включает</w:t>
      </w:r>
      <w:r>
        <w:t>:</w:t>
      </w:r>
    </w:p>
    <w:p w:rsidR="008E2928" w:rsidRDefault="008E2928" w:rsidP="008E2928">
      <w:pPr>
        <w:ind w:left="567" w:firstLine="142"/>
        <w:jc w:val="both"/>
      </w:pPr>
      <w:r>
        <w:t xml:space="preserve">- учебный план начального общего образования; </w:t>
      </w:r>
    </w:p>
    <w:p w:rsidR="008E2928" w:rsidRDefault="008E2928" w:rsidP="008E2928">
      <w:pPr>
        <w:ind w:left="567" w:firstLine="142"/>
        <w:jc w:val="both"/>
      </w:pPr>
      <w:r>
        <w:t xml:space="preserve">- план внеурочной деятельности; </w:t>
      </w:r>
    </w:p>
    <w:p w:rsidR="008E2928" w:rsidRDefault="008E2928" w:rsidP="008E2928">
      <w:pPr>
        <w:ind w:left="567" w:firstLine="142"/>
        <w:jc w:val="both"/>
      </w:pPr>
      <w:r>
        <w:t>- систему условий реализации основной образовательной программы в соответствии с требованиями Стандарта;</w:t>
      </w:r>
    </w:p>
    <w:p w:rsidR="008E2928" w:rsidRDefault="008E2928" w:rsidP="008E2928">
      <w:pPr>
        <w:ind w:left="567" w:firstLine="142"/>
        <w:jc w:val="both"/>
      </w:pPr>
      <w:r>
        <w:rPr>
          <w:b/>
        </w:rPr>
        <w:t xml:space="preserve">Пояснительная записка </w:t>
      </w:r>
      <w:r>
        <w:t>раскрывает: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цели реализации основной образовательной программы начального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конкретизированные в соответствии с требованиями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основной образовательной программы начального общего образования;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общую характеристику основной образовательной программы начального общего образования;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общие подходы к организации внеурочной деятельности.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образования: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обеспечивают связь между требованиями Стандарта, образовательным процессом и системой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являются основой для разработки ООП НОО образовательных учреждений;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являются содержательной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уточняют и конкретизируют общее понимание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как с позиций организации их достижения в образовательном процессе, так и с позиций оценки этих результатов. 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освоения основной общеобразовательной программы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ориентирует образовательный процесс на духовно-нравственное развитие и воспитание обучающихся, достижение планируемых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обеспечивает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предусматривает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позволяет осуществлять оценку динамики учебных достижений обучающихся.</w:t>
      </w:r>
    </w:p>
    <w:p w:rsidR="008E2928" w:rsidRDefault="008E2928" w:rsidP="008E2928">
      <w:pPr>
        <w:ind w:left="567" w:firstLine="142"/>
        <w:jc w:val="both"/>
      </w:pPr>
      <w:r>
        <w:rPr>
          <w:b/>
        </w:rPr>
        <w:t>Учебный план</w:t>
      </w:r>
      <w:r>
        <w:t xml:space="preserve">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8E2928" w:rsidRDefault="008E2928" w:rsidP="008E2928">
      <w:pPr>
        <w:ind w:left="567" w:firstLine="14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6522"/>
      </w:tblGrid>
      <w:tr w:rsidR="008E2928" w:rsidTr="008E292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задачи реализации содержания</w:t>
            </w:r>
          </w:p>
        </w:tc>
      </w:tr>
      <w:tr w:rsidR="008E2928" w:rsidTr="008E292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и </w:t>
            </w:r>
            <w:r>
              <w:rPr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pStyle w:val="ConsPlusCell"/>
              <w:spacing w:line="276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первоначальных представлений о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единстве и многообразии языкового и культурного  пространства России, о языке как основе 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    </w:t>
            </w:r>
          </w:p>
        </w:tc>
      </w:tr>
      <w:tr w:rsidR="008E2928" w:rsidTr="008E292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hd w:val="clear" w:color="auto" w:fill="FFFFFF"/>
              <w:autoSpaceDE w:val="0"/>
              <w:spacing w:line="276" w:lineRule="auto"/>
              <w:ind w:left="567" w:firstLine="142"/>
              <w:jc w:val="both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  <w:proofErr w:type="gramStart"/>
            <w:r>
              <w:rPr>
                <w:spacing w:val="2"/>
                <w:lang w:eastAsia="en-US"/>
              </w:rPr>
      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</w:t>
            </w:r>
            <w:r>
              <w:rPr>
                <w:color w:val="000000"/>
                <w:lang w:eastAsia="en-US"/>
              </w:rPr>
              <w:t xml:space="preserve"> направлено на формирование первоначальных представлений о единстве и многообразии языкового и культурного пространства России, о языке, как основе национального самосознания.  </w:t>
            </w:r>
            <w:proofErr w:type="gramEnd"/>
          </w:p>
        </w:tc>
      </w:tr>
      <w:tr w:rsidR="008E2928" w:rsidTr="008E292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математической речи, логического и алгоритмического мышления, воображения, обеспечении первоначальных представлений о компьютерной   грамотности</w:t>
            </w:r>
          </w:p>
        </w:tc>
      </w:tr>
      <w:tr w:rsidR="008E2928" w:rsidTr="008E292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pStyle w:val="ConsPlusCell"/>
              <w:spacing w:line="276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уважительного отношения к семье, естествознание населенному пункту, региону, России, истории, культуре, природе нашей страны, ее современной    жизни. Осознание ценности, целостности и  многообразия окружающего мира, своего места в нем. Формирование модели безопасного поведения в условиях повседневной жизни и в различных опасных чрезвычайных ситуациях. Формирование  психологической культуры и компетенции для обеспечения эффективного и безопасного взаимодействия в социуме                          </w:t>
            </w:r>
          </w:p>
        </w:tc>
      </w:tr>
      <w:tr w:rsidR="008E2928" w:rsidTr="008E292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pStyle w:val="ConsPlusCell"/>
              <w:spacing w:line="276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  культуре, истории и современности России                         </w:t>
            </w:r>
          </w:p>
        </w:tc>
      </w:tr>
      <w:tr w:rsidR="008E2928" w:rsidTr="008E292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способностей к художественно-образному, эмоционально-ценностному восприятию произведений  </w:t>
            </w:r>
            <w:r>
              <w:rPr>
                <w:lang w:eastAsia="en-US"/>
              </w:rPr>
              <w:lastRenderedPageBreak/>
              <w:t xml:space="preserve">изобразительного и музыкального искусства, выражению в творческих работах своего отношения к окружающему миру                                  </w:t>
            </w:r>
          </w:p>
        </w:tc>
      </w:tr>
      <w:tr w:rsidR="008E2928" w:rsidTr="008E292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Технология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pStyle w:val="ConsPlusCell"/>
              <w:spacing w:line="276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опыта как основы обучения и познания, осуществление поисково-аналитической деятельности  для практического решения прикладных задач с использованием знаний, полученных при изучении других учебных предметов, формирование  первоначального опыта практической               преобразовательной деятельности                   </w:t>
            </w:r>
          </w:p>
        </w:tc>
      </w:tr>
      <w:tr w:rsidR="008E2928" w:rsidTr="008E292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spacing w:line="276" w:lineRule="auto"/>
              <w:ind w:left="56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28" w:rsidRDefault="008E2928">
            <w:pPr>
              <w:pStyle w:val="ConsPlusCell"/>
              <w:spacing w:line="276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Укрепление здоровья, содействие гармоничному  физическому, нравственному и социальному развитию, успешному обучению, формирование первоначальных 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средствами физической  культуры. Формирование установки на сохранение и укрепление здоровья, навыков здорового и безопасного образа жизни                           </w:t>
            </w:r>
          </w:p>
        </w:tc>
      </w:tr>
    </w:tbl>
    <w:p w:rsidR="008E2928" w:rsidRDefault="008E2928" w:rsidP="008E2928">
      <w:pPr>
        <w:pStyle w:val="ConsPlusCel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учет индивидуальных особенностей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общекультурное), в том числе через такие формы, как экскурсии,</w:t>
      </w:r>
      <w:r w:rsidR="0020419B">
        <w:rPr>
          <w:rFonts w:ascii="Times New Roman" w:hAnsi="Times New Roman" w:cs="Times New Roman"/>
          <w:sz w:val="24"/>
          <w:szCs w:val="24"/>
        </w:rPr>
        <w:t xml:space="preserve"> кружки, секции, </w:t>
      </w:r>
      <w:proofErr w:type="spellStart"/>
      <w:r w:rsidR="0020419B">
        <w:rPr>
          <w:rFonts w:ascii="Times New Roman" w:hAnsi="Times New Roman" w:cs="Times New Roman"/>
          <w:sz w:val="24"/>
          <w:szCs w:val="24"/>
        </w:rPr>
        <w:t>клубы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20419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0419B">
        <w:rPr>
          <w:rFonts w:ascii="Times New Roman" w:hAnsi="Times New Roman" w:cs="Times New Roman"/>
          <w:sz w:val="24"/>
          <w:szCs w:val="24"/>
        </w:rPr>
        <w:t>астерские</w:t>
      </w:r>
      <w:proofErr w:type="spellEnd"/>
      <w:r w:rsidR="002041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образовательного учреждения.</w:t>
      </w:r>
      <w:proofErr w:type="gramEnd"/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при получении начального общего образования содержит:</w:t>
      </w:r>
      <w:proofErr w:type="gramEnd"/>
    </w:p>
    <w:p w:rsidR="008E2928" w:rsidRDefault="008E2928" w:rsidP="008E2928">
      <w:pPr>
        <w:pStyle w:val="ConsPlusNormal"/>
        <w:numPr>
          <w:ilvl w:val="0"/>
          <w:numId w:val="1"/>
        </w:numPr>
        <w:tabs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 при получении начального общего образования;</w:t>
      </w:r>
    </w:p>
    <w:p w:rsidR="008E2928" w:rsidRDefault="008E2928" w:rsidP="008E2928">
      <w:pPr>
        <w:pStyle w:val="ConsPlusNormal"/>
        <w:numPr>
          <w:ilvl w:val="0"/>
          <w:numId w:val="1"/>
        </w:numPr>
        <w:tabs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8E2928" w:rsidRDefault="008E2928" w:rsidP="008E2928">
      <w:pPr>
        <w:pStyle w:val="ConsPlusNormal"/>
        <w:numPr>
          <w:ilvl w:val="0"/>
          <w:numId w:val="1"/>
        </w:numPr>
        <w:tabs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8E2928" w:rsidRDefault="008E2928" w:rsidP="008E2928">
      <w:pPr>
        <w:pStyle w:val="ConsPlusNormal"/>
        <w:numPr>
          <w:ilvl w:val="0"/>
          <w:numId w:val="1"/>
        </w:numPr>
        <w:tabs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8E2928" w:rsidRDefault="008E2928" w:rsidP="008E2928">
      <w:pPr>
        <w:pStyle w:val="ConsPlusNormal"/>
        <w:numPr>
          <w:ilvl w:val="0"/>
          <w:numId w:val="1"/>
        </w:numPr>
        <w:tabs>
          <w:tab w:val="num" w:pos="54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Программа духовно-нравственного развития, воспитания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начального общего образования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  <w:proofErr w:type="gramEnd"/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этой Программы положены ключевые воспитательные задачи, базовые национальные ценности российского общества.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Программа  предусматривает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обеспечивает:</w:t>
      </w:r>
      <w:proofErr w:type="gramEnd"/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воспитательных мероприятий, позволяющих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общения;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режимов дня;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</w:t>
      </w:r>
      <w:hyperlink r:id="rId6" w:tooltip="Приказ Минобрнауки РФ от 24.03.2009 N 95 &quot;Об утверждении Положения о психолого-медико-педагогической комиссии&quot; (Зарегистрировано в Минюсте РФ 29.06.2009 N 14145)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комиссии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предметов, курсов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достижение планируемых результатов освоения основной образовательной программы начального общего образования.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разработаны на основе: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содержат:</w:t>
      </w:r>
    </w:p>
    <w:p w:rsidR="008E2928" w:rsidRDefault="008E2928" w:rsidP="008E2928">
      <w:pPr>
        <w:pStyle w:val="ConsPlusNormal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8E2928" w:rsidRPr="0020419B" w:rsidRDefault="0020419B" w:rsidP="0020419B">
      <w:pPr>
        <w:pStyle w:val="ConsPlusNormal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8E2928" w:rsidRDefault="008E2928" w:rsidP="008E2928">
      <w:pPr>
        <w:pStyle w:val="ConsPlusNormal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места учебного предмета, курса в учебном плане;</w:t>
      </w:r>
    </w:p>
    <w:p w:rsidR="008E2928" w:rsidRDefault="008E2928" w:rsidP="008E2928">
      <w:pPr>
        <w:pStyle w:val="ConsPlusNormal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  <w:bookmarkStart w:id="0" w:name="_GoBack"/>
      <w:bookmarkEnd w:id="0"/>
    </w:p>
    <w:p w:rsidR="008E2928" w:rsidRDefault="008E2928" w:rsidP="008E2928">
      <w:pPr>
        <w:pStyle w:val="ConsPlusNormal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8E2928" w:rsidRDefault="008E2928" w:rsidP="008E2928">
      <w:pPr>
        <w:pStyle w:val="ConsPlusNormal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условий реализации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условий учитывает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8E2928" w:rsidRDefault="008E2928" w:rsidP="008E2928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условий содержит:</w:t>
      </w:r>
    </w:p>
    <w:p w:rsidR="008E2928" w:rsidRDefault="008E2928" w:rsidP="008E2928">
      <w:pPr>
        <w:pStyle w:val="ConsPlusNormal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8E2928" w:rsidRDefault="008E2928" w:rsidP="008E2928">
      <w:pPr>
        <w:pStyle w:val="ConsPlusNormal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8E2928" w:rsidRDefault="008E2928" w:rsidP="008E2928">
      <w:pPr>
        <w:ind w:left="567" w:firstLine="142"/>
        <w:jc w:val="both"/>
      </w:pPr>
    </w:p>
    <w:p w:rsidR="008E2928" w:rsidRDefault="008E2928" w:rsidP="008E2928">
      <w:pPr>
        <w:ind w:left="567" w:firstLine="142"/>
      </w:pPr>
    </w:p>
    <w:p w:rsidR="0051562C" w:rsidRDefault="0051562C"/>
    <w:sectPr w:rsidR="0051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772A"/>
    <w:multiLevelType w:val="hybridMultilevel"/>
    <w:tmpl w:val="5D84E86A"/>
    <w:lvl w:ilvl="0" w:tplc="E35CE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101D"/>
    <w:multiLevelType w:val="hybridMultilevel"/>
    <w:tmpl w:val="BB46FA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A"/>
    <w:rsid w:val="0020419B"/>
    <w:rsid w:val="0051562C"/>
    <w:rsid w:val="008E2928"/>
    <w:rsid w:val="00F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928"/>
    <w:rPr>
      <w:color w:val="0000FF" w:themeColor="hyperlink"/>
      <w:u w:val="single"/>
    </w:rPr>
  </w:style>
  <w:style w:type="paragraph" w:customStyle="1" w:styleId="ConsPlusNormal">
    <w:name w:val="ConsPlusNormal"/>
    <w:rsid w:val="008E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E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8E2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928"/>
    <w:rPr>
      <w:color w:val="0000FF" w:themeColor="hyperlink"/>
      <w:u w:val="single"/>
    </w:rPr>
  </w:style>
  <w:style w:type="paragraph" w:customStyle="1" w:styleId="ConsPlusNormal">
    <w:name w:val="ConsPlusNormal"/>
    <w:rsid w:val="008E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E2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8E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7A433C67EB26118DA6330C5B92A71C6DC5D219A28344E42E1F1D16807A5D9950400F395864AC5a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2447</Words>
  <Characters>13953</Characters>
  <Application>Microsoft Office Word</Application>
  <DocSecurity>0</DocSecurity>
  <Lines>116</Lines>
  <Paragraphs>32</Paragraphs>
  <ScaleCrop>false</ScaleCrop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2019-10-25T02:33:00Z</dcterms:created>
  <dcterms:modified xsi:type="dcterms:W3CDTF">2019-10-26T21:27:00Z</dcterms:modified>
</cp:coreProperties>
</file>